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717" w:rsidRDefault="00674717">
      <w:r>
        <w:rPr>
          <w:noProof/>
          <w:lang w:eastAsia="it-IT"/>
        </w:rPr>
        <w:drawing>
          <wp:inline distT="0" distB="0" distL="0" distR="0" wp14:anchorId="785DF454" wp14:editId="28E0164E">
            <wp:extent cx="5562600" cy="1104900"/>
            <wp:effectExtent l="0" t="0" r="0" b="0"/>
            <wp:docPr id="1" name="Im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 rotWithShape="1">
                    <a:blip r:embed="rId7"/>
                    <a:srcRect t="12428" r="1326" b="66180"/>
                    <a:stretch/>
                  </pic:blipFill>
                  <pic:spPr bwMode="auto">
                    <a:xfrm>
                      <a:off x="0" y="0"/>
                      <a:ext cx="5562600" cy="1104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74717" w:rsidRDefault="00674717" w:rsidP="00382849">
      <w:pPr>
        <w:jc w:val="center"/>
      </w:pPr>
    </w:p>
    <w:p w:rsidR="00146C59" w:rsidRPr="00FD4A5D" w:rsidRDefault="00146C59" w:rsidP="00382849">
      <w:pPr>
        <w:jc w:val="center"/>
        <w:rPr>
          <w:sz w:val="36"/>
          <w:szCs w:val="36"/>
        </w:rPr>
      </w:pPr>
      <w:r w:rsidRPr="00FD4A5D">
        <w:rPr>
          <w:sz w:val="36"/>
          <w:szCs w:val="36"/>
        </w:rPr>
        <w:t>UNITA’ DI APPRENDIMENTO</w:t>
      </w:r>
    </w:p>
    <w:p w:rsidR="00146C59" w:rsidRPr="0089036F" w:rsidRDefault="00E33D82" w:rsidP="00FD4A5D">
      <w:pPr>
        <w:rPr>
          <w:b/>
          <w:sz w:val="32"/>
          <w:szCs w:val="32"/>
        </w:rPr>
      </w:pPr>
      <w:r>
        <w:rPr>
          <w:b/>
          <w:sz w:val="32"/>
          <w:szCs w:val="32"/>
        </w:rPr>
        <w:t>ABCD, Il Medioevo comincia qui</w:t>
      </w:r>
    </w:p>
    <w:p w:rsidR="00146C59" w:rsidRDefault="00146C59"/>
    <w:p w:rsidR="00146C59" w:rsidRDefault="003158C4">
      <w:r>
        <w:t xml:space="preserve">                                                                                                                                                              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01"/>
        <w:gridCol w:w="6227"/>
      </w:tblGrid>
      <w:tr w:rsidR="00080E27" w:rsidTr="00080E27">
        <w:trPr>
          <w:trHeight w:val="279"/>
        </w:trPr>
        <w:tc>
          <w:tcPr>
            <w:tcW w:w="2401" w:type="dxa"/>
            <w:shd w:val="clear" w:color="auto" w:fill="8EAADB" w:themeFill="accent5" w:themeFillTint="99"/>
          </w:tcPr>
          <w:p w:rsidR="00080E27" w:rsidRDefault="00080E27" w:rsidP="00080E27">
            <w:pPr>
              <w:jc w:val="center"/>
            </w:pPr>
          </w:p>
        </w:tc>
        <w:tc>
          <w:tcPr>
            <w:tcW w:w="6227" w:type="dxa"/>
            <w:shd w:val="clear" w:color="auto" w:fill="8EAADB" w:themeFill="accent5" w:themeFillTint="99"/>
          </w:tcPr>
          <w:p w:rsidR="00080E27" w:rsidRDefault="00080E27">
            <w:r>
              <w:t xml:space="preserve">                                                                            </w:t>
            </w:r>
            <w:r w:rsidR="00B005FE">
              <w:t xml:space="preserve">                      </w:t>
            </w:r>
            <w:r w:rsidR="00564F4A">
              <w:t xml:space="preserve">      </w:t>
            </w:r>
            <w:r>
              <w:t>6</w:t>
            </w:r>
            <w:r w:rsidR="00277DD7">
              <w:t>,4</w:t>
            </w:r>
            <w:bookmarkStart w:id="0" w:name="_GoBack"/>
            <w:bookmarkEnd w:id="0"/>
            <w:r w:rsidR="00B005FE">
              <w:t>0</w:t>
            </w:r>
            <w:r>
              <w:t xml:space="preserve"> ORE</w:t>
            </w:r>
          </w:p>
        </w:tc>
      </w:tr>
      <w:tr w:rsidR="008D1755" w:rsidTr="00D32167">
        <w:trPr>
          <w:trHeight w:val="279"/>
        </w:trPr>
        <w:tc>
          <w:tcPr>
            <w:tcW w:w="2401" w:type="dxa"/>
            <w:shd w:val="clear" w:color="auto" w:fill="70AD47" w:themeFill="accent6"/>
          </w:tcPr>
          <w:p w:rsidR="008D1755" w:rsidRDefault="008D1755">
            <w:r>
              <w:t>PREREQUISITI</w:t>
            </w:r>
          </w:p>
        </w:tc>
        <w:tc>
          <w:tcPr>
            <w:tcW w:w="6227" w:type="dxa"/>
          </w:tcPr>
          <w:p w:rsidR="00E124AD" w:rsidRDefault="00207184" w:rsidP="00E124AD">
            <w:pPr>
              <w:jc w:val="both"/>
            </w:pPr>
            <w:r>
              <w:t>La crisi dell’Impero romano</w:t>
            </w:r>
          </w:p>
          <w:p w:rsidR="00207184" w:rsidRDefault="00207184" w:rsidP="00E124AD">
            <w:pPr>
              <w:jc w:val="both"/>
            </w:pPr>
            <w:r>
              <w:t>Le origini del cristianesimo</w:t>
            </w:r>
          </w:p>
        </w:tc>
      </w:tr>
      <w:tr w:rsidR="008D1755" w:rsidTr="00D32167">
        <w:trPr>
          <w:trHeight w:val="263"/>
        </w:trPr>
        <w:tc>
          <w:tcPr>
            <w:tcW w:w="2401" w:type="dxa"/>
            <w:shd w:val="clear" w:color="auto" w:fill="70AD47" w:themeFill="accent6"/>
          </w:tcPr>
          <w:p w:rsidR="008D1755" w:rsidRDefault="008D1755">
            <w:r>
              <w:t>COMPETENZE CHIAVE</w:t>
            </w:r>
          </w:p>
        </w:tc>
        <w:tc>
          <w:tcPr>
            <w:tcW w:w="6227" w:type="dxa"/>
          </w:tcPr>
          <w:p w:rsidR="00CB2688" w:rsidRPr="00CB2688" w:rsidRDefault="00CB2688" w:rsidP="00E72E85">
            <w:pPr>
              <w:jc w:val="both"/>
            </w:pPr>
            <w:r w:rsidRPr="00CB2688">
              <w:t>C</w:t>
            </w:r>
            <w:r w:rsidR="006C0419">
              <w:t>ompetenza alfabetica funzionale</w:t>
            </w:r>
          </w:p>
          <w:p w:rsidR="00CB2688" w:rsidRPr="00CB2688" w:rsidRDefault="006C0419" w:rsidP="00E72E85">
            <w:pPr>
              <w:jc w:val="both"/>
            </w:pPr>
            <w:r>
              <w:t>Competenza digitale</w:t>
            </w:r>
          </w:p>
          <w:p w:rsidR="00CB2688" w:rsidRPr="00CB2688" w:rsidRDefault="00CB2688" w:rsidP="00E72E85">
            <w:pPr>
              <w:jc w:val="both"/>
            </w:pPr>
            <w:r w:rsidRPr="00CB2688">
              <w:t>Compete</w:t>
            </w:r>
            <w:r w:rsidR="006C0419">
              <w:t>nza in materia di cittadinanza</w:t>
            </w:r>
          </w:p>
          <w:p w:rsidR="00CB2688" w:rsidRPr="00CB2688" w:rsidRDefault="006C0419" w:rsidP="00E72E85">
            <w:pPr>
              <w:jc w:val="both"/>
            </w:pPr>
            <w:r>
              <w:t>Competenza imprenditoriale</w:t>
            </w:r>
          </w:p>
          <w:p w:rsidR="00CB2688" w:rsidRPr="00CB2688" w:rsidRDefault="00CB2688" w:rsidP="00E72E85">
            <w:pPr>
              <w:jc w:val="both"/>
            </w:pPr>
            <w:r w:rsidRPr="00CB2688">
              <w:t>Competenza personale, sociale e capacità di imparare a imparare</w:t>
            </w:r>
          </w:p>
          <w:p w:rsidR="008D1755" w:rsidRDefault="00CB2688" w:rsidP="00E72E85">
            <w:pPr>
              <w:jc w:val="both"/>
            </w:pPr>
            <w:r w:rsidRPr="00CB2688">
              <w:t>Competenza in materia di consapevolezza ed espressione culturale</w:t>
            </w:r>
          </w:p>
        </w:tc>
      </w:tr>
      <w:tr w:rsidR="008D1755" w:rsidTr="00D32167">
        <w:trPr>
          <w:trHeight w:val="837"/>
        </w:trPr>
        <w:tc>
          <w:tcPr>
            <w:tcW w:w="2401" w:type="dxa"/>
            <w:shd w:val="clear" w:color="auto" w:fill="70AD47" w:themeFill="accent6"/>
          </w:tcPr>
          <w:p w:rsidR="008D1755" w:rsidRDefault="008D1755">
            <w:r>
              <w:t>TRAGUARDI</w:t>
            </w:r>
          </w:p>
          <w:p w:rsidR="00146C59" w:rsidRDefault="00146C59">
            <w:r>
              <w:t>(INDICAZIONI NAZIONALI)</w:t>
            </w:r>
          </w:p>
        </w:tc>
        <w:tc>
          <w:tcPr>
            <w:tcW w:w="6227" w:type="dxa"/>
          </w:tcPr>
          <w:p w:rsidR="00CB2688" w:rsidRPr="00CB2688" w:rsidRDefault="00CB2688" w:rsidP="00E72E85">
            <w:pPr>
              <w:jc w:val="both"/>
            </w:pPr>
            <w:r w:rsidRPr="00CB2688">
              <w:t>Utilizza opportunamente carte geografiche, fotografie attuali e d’epoca, immagini da telerilevamento, elaborazioni digitali, grafici, dati statistici, sistemi informativi geografici per comunicare efficacemente informazioni spaziali</w:t>
            </w:r>
          </w:p>
          <w:p w:rsidR="00CB2688" w:rsidRPr="00CB2688" w:rsidRDefault="00CB2688" w:rsidP="00E72E85">
            <w:pPr>
              <w:jc w:val="both"/>
            </w:pPr>
            <w:r w:rsidRPr="00CB2688">
              <w:t>Riconosce nei paesaggi europei e mondiali, raffrontandoli in particolare a quelli italiani, gli elementi fisici significativi e le emergenze storiche, artistiche e architettoniche, come patrimonio naturale e culturale da tutelare e valorizzare.</w:t>
            </w:r>
          </w:p>
          <w:p w:rsidR="00E75201" w:rsidRDefault="00CB2688" w:rsidP="00E72E85">
            <w:pPr>
              <w:jc w:val="both"/>
            </w:pPr>
            <w:r w:rsidRPr="00CB2688">
              <w:t>Osserva, legge e analizza sistemi territoriali vicini e lontani, nello spazio e nel tempo e valuta gli effetti di azioni dell’uomo sui sistemi territoriali alle diverse scale geografiche</w:t>
            </w:r>
          </w:p>
          <w:p w:rsidR="00E75201" w:rsidRPr="00E75201" w:rsidRDefault="00E75201" w:rsidP="00E72E85">
            <w:pPr>
              <w:jc w:val="both"/>
              <w:rPr>
                <w:bCs/>
              </w:rPr>
            </w:pPr>
            <w:r w:rsidRPr="00E75201">
              <w:rPr>
                <w:bCs/>
              </w:rPr>
              <w:t>Espone oralmente e con scritture – anche digitali – le conoscenze storiche acquisite operando collegamenti e argomentando le proprie riflessioni</w:t>
            </w:r>
          </w:p>
          <w:p w:rsidR="008F0BE2" w:rsidRDefault="00E75201" w:rsidP="00E72E85">
            <w:pPr>
              <w:jc w:val="both"/>
              <w:rPr>
                <w:bCs/>
              </w:rPr>
            </w:pPr>
            <w:r w:rsidRPr="00E75201">
              <w:rPr>
                <w:bCs/>
              </w:rPr>
              <w:t>Produce informazioni storiche con fonti di vario genere – anche digitali</w:t>
            </w:r>
            <w:r w:rsidR="00DD748B">
              <w:rPr>
                <w:bCs/>
              </w:rPr>
              <w:t xml:space="preserve"> – e le sa organizzare in testi</w:t>
            </w:r>
          </w:p>
          <w:p w:rsidR="008F0BE2" w:rsidRDefault="008F0BE2" w:rsidP="00E72E85">
            <w:pPr>
              <w:jc w:val="both"/>
              <w:rPr>
                <w:bCs/>
              </w:rPr>
            </w:pPr>
            <w:r w:rsidRPr="008F0BE2">
              <w:rPr>
                <w:bCs/>
              </w:rPr>
              <w:t>Usa le conoscenze e le abilità per orientarsi nella complessità del presente, comprende opinioni e culture diverse, capisce i problemi fondam</w:t>
            </w:r>
            <w:r w:rsidR="00DD748B">
              <w:rPr>
                <w:bCs/>
              </w:rPr>
              <w:t>entali del mondo contemporaneo</w:t>
            </w:r>
          </w:p>
          <w:p w:rsidR="008F0BE2" w:rsidRDefault="008F0BE2" w:rsidP="00E72E85">
            <w:pPr>
              <w:jc w:val="both"/>
              <w:rPr>
                <w:bCs/>
              </w:rPr>
            </w:pPr>
            <w:r w:rsidRPr="008F0BE2">
              <w:rPr>
                <w:bCs/>
              </w:rPr>
              <w:t xml:space="preserve">Comprende aspetti, processi e avvenimenti fondamentali della storia italiana dalle forme di insediamento e di potere medievali alla formazione dello stato unitario fino alla nascita della Repubblica, anche con possibilità di aperture </w:t>
            </w:r>
            <w:r w:rsidR="00DD748B">
              <w:rPr>
                <w:bCs/>
              </w:rPr>
              <w:t>e confronti con il mondo antico</w:t>
            </w:r>
            <w:r w:rsidRPr="008F0BE2">
              <w:rPr>
                <w:bCs/>
              </w:rPr>
              <w:t xml:space="preserve"> </w:t>
            </w:r>
          </w:p>
          <w:p w:rsidR="00E75201" w:rsidRPr="00E75201" w:rsidRDefault="00E75201" w:rsidP="00E72E85">
            <w:pPr>
              <w:jc w:val="both"/>
              <w:rPr>
                <w:bCs/>
              </w:rPr>
            </w:pPr>
            <w:r w:rsidRPr="00E75201">
              <w:rPr>
                <w:bCs/>
              </w:rPr>
              <w:t xml:space="preserve">Conosce aspetti e processi fondamentali della storia europea medievale, moderna e contemporanea, anche con possibilità di aperture </w:t>
            </w:r>
            <w:r w:rsidR="00DD748B">
              <w:rPr>
                <w:bCs/>
              </w:rPr>
              <w:t>e confronti con il mondo antico</w:t>
            </w:r>
          </w:p>
          <w:p w:rsidR="008D1755" w:rsidRDefault="00E75201" w:rsidP="00E72E85">
            <w:pPr>
              <w:jc w:val="both"/>
            </w:pPr>
            <w:r w:rsidRPr="00E75201">
              <w:lastRenderedPageBreak/>
              <w:t>Conosce aspetti e processi essenziali della storia del suo ambiente</w:t>
            </w:r>
          </w:p>
        </w:tc>
      </w:tr>
      <w:tr w:rsidR="008D1755" w:rsidTr="00D32167">
        <w:trPr>
          <w:trHeight w:val="542"/>
        </w:trPr>
        <w:tc>
          <w:tcPr>
            <w:tcW w:w="2401" w:type="dxa"/>
            <w:shd w:val="clear" w:color="auto" w:fill="70AD47" w:themeFill="accent6"/>
          </w:tcPr>
          <w:p w:rsidR="008D1755" w:rsidRDefault="008D1755">
            <w:r>
              <w:lastRenderedPageBreak/>
              <w:t>OBIETTIVI DI APPRENDIMENTO</w:t>
            </w:r>
          </w:p>
        </w:tc>
        <w:tc>
          <w:tcPr>
            <w:tcW w:w="6227" w:type="dxa"/>
          </w:tcPr>
          <w:p w:rsidR="003A3999" w:rsidRDefault="003A3999" w:rsidP="003A3999">
            <w:pPr>
              <w:jc w:val="both"/>
            </w:pPr>
            <w:r>
              <w:t>Seleziona e organizza le informa</w:t>
            </w:r>
            <w:r w:rsidR="00222E30">
              <w:t>zioni con mappe, schemi e risors</w:t>
            </w:r>
            <w:r>
              <w:t>e digitali per produrre conoscenze su temi definiti</w:t>
            </w:r>
          </w:p>
          <w:p w:rsidR="003A3999" w:rsidRDefault="003A3999" w:rsidP="003A3999">
            <w:pPr>
              <w:jc w:val="both"/>
            </w:pPr>
            <w:r>
              <w:t>Comprende aspetti e strutture dei processi storici europei</w:t>
            </w:r>
          </w:p>
          <w:p w:rsidR="003A3999" w:rsidRDefault="003A3999" w:rsidP="003A3999">
            <w:pPr>
              <w:jc w:val="both"/>
            </w:pPr>
            <w:r>
              <w:t>Utilizza le conoscenze apprese per comprendere problemi ecologici, interculturali e di convivenza civile</w:t>
            </w:r>
          </w:p>
          <w:p w:rsidR="003A3999" w:rsidRDefault="003A3999" w:rsidP="003A3999">
            <w:pPr>
              <w:jc w:val="both"/>
            </w:pPr>
            <w:r>
              <w:t>Conosce e descrive il patrimonio culturale collegato con i temi affrontati</w:t>
            </w:r>
          </w:p>
          <w:p w:rsidR="008D1755" w:rsidRDefault="00616F32" w:rsidP="003A3999">
            <w:pPr>
              <w:jc w:val="both"/>
            </w:pPr>
            <w:r w:rsidRPr="00616F32">
              <w:t>Legge ed interpreta v</w:t>
            </w:r>
            <w:r w:rsidR="00E72E85">
              <w:t>ari tipi di carte geografiche (</w:t>
            </w:r>
            <w:r w:rsidRPr="00616F32">
              <w:t>da quella topo- grafica al planisfero) utilizzando scale di riduzione, coordinate geo- grafiche e simbologia</w:t>
            </w:r>
          </w:p>
          <w:p w:rsidR="00EA2930" w:rsidRDefault="00EA2930" w:rsidP="00E72E85">
            <w:pPr>
              <w:jc w:val="both"/>
            </w:pPr>
            <w:r>
              <w:t>Utilizza le informazioni acquisite per descrivere il territorio europeo secondo la terminologia geografica specifica</w:t>
            </w:r>
          </w:p>
          <w:p w:rsidR="00EA2930" w:rsidRDefault="00E72E85" w:rsidP="00E72E85">
            <w:pPr>
              <w:jc w:val="both"/>
            </w:pPr>
            <w:r>
              <w:t xml:space="preserve">Rileva usi, costumi, tradizioni, religioni, confrontandoli con quelli </w:t>
            </w:r>
            <w:r w:rsidR="009135D1">
              <w:t xml:space="preserve">di </w:t>
            </w:r>
            <w:r>
              <w:t>altre realtà geografiche</w:t>
            </w:r>
          </w:p>
        </w:tc>
      </w:tr>
      <w:tr w:rsidR="00D72871" w:rsidTr="00D32167">
        <w:trPr>
          <w:trHeight w:val="542"/>
        </w:trPr>
        <w:tc>
          <w:tcPr>
            <w:tcW w:w="2401" w:type="dxa"/>
            <w:shd w:val="clear" w:color="auto" w:fill="70AD47" w:themeFill="accent6"/>
          </w:tcPr>
          <w:p w:rsidR="00D72871" w:rsidRDefault="00D72871">
            <w:r>
              <w:t>CONOSCENZE DA ACQUISIRE</w:t>
            </w:r>
          </w:p>
        </w:tc>
        <w:tc>
          <w:tcPr>
            <w:tcW w:w="6227" w:type="dxa"/>
          </w:tcPr>
          <w:p w:rsidR="006C0419" w:rsidRDefault="008F0BE2" w:rsidP="00E72E85">
            <w:pPr>
              <w:jc w:val="both"/>
            </w:pPr>
            <w:r>
              <w:t>La crisi politica dell’Impero romano d’Occidente</w:t>
            </w:r>
          </w:p>
          <w:p w:rsidR="008F0BE2" w:rsidRDefault="008F0BE2" w:rsidP="00E72E85">
            <w:pPr>
              <w:jc w:val="both"/>
            </w:pPr>
            <w:r>
              <w:t>I popoli germanici e la loro organizzazione sociale</w:t>
            </w:r>
          </w:p>
          <w:p w:rsidR="008F0BE2" w:rsidRDefault="008F0BE2" w:rsidP="00E72E85">
            <w:pPr>
              <w:jc w:val="both"/>
            </w:pPr>
            <w:r>
              <w:t xml:space="preserve">Le invasioni barbariche, </w:t>
            </w:r>
            <w:r w:rsidR="00DD748B">
              <w:t>l</w:t>
            </w:r>
            <w:r w:rsidR="003A3999">
              <w:t>e cause e i popoli che ne furono protagonisti</w:t>
            </w:r>
          </w:p>
          <w:p w:rsidR="003A3999" w:rsidRDefault="003A3999" w:rsidP="00E72E85">
            <w:pPr>
              <w:jc w:val="both"/>
            </w:pPr>
            <w:r>
              <w:t>La fine dell’Impero romano d’Occidente</w:t>
            </w:r>
          </w:p>
          <w:p w:rsidR="003A3999" w:rsidRDefault="003A3999" w:rsidP="00E72E85">
            <w:pPr>
              <w:jc w:val="both"/>
            </w:pPr>
            <w:r>
              <w:t>I principali regni romano-germanici e la loro organizzazione</w:t>
            </w:r>
          </w:p>
          <w:p w:rsidR="008F0BE2" w:rsidRDefault="003A3999" w:rsidP="00E72E85">
            <w:pPr>
              <w:jc w:val="both"/>
            </w:pPr>
            <w:r>
              <w:t>I rapporti tra Romani e Germani</w:t>
            </w:r>
          </w:p>
        </w:tc>
      </w:tr>
      <w:tr w:rsidR="00D32167" w:rsidTr="00D32167">
        <w:trPr>
          <w:trHeight w:val="263"/>
        </w:trPr>
        <w:tc>
          <w:tcPr>
            <w:tcW w:w="2401" w:type="dxa"/>
            <w:shd w:val="clear" w:color="auto" w:fill="ED7D31" w:themeFill="accent2"/>
          </w:tcPr>
          <w:p w:rsidR="00D32167" w:rsidRDefault="00D32167">
            <w:r>
              <w:t>DISCIPLINE</w:t>
            </w:r>
            <w:r w:rsidR="00116D07">
              <w:t xml:space="preserve"> COINVOLTE</w:t>
            </w:r>
          </w:p>
        </w:tc>
        <w:tc>
          <w:tcPr>
            <w:tcW w:w="6227" w:type="dxa"/>
            <w:shd w:val="clear" w:color="auto" w:fill="A8D08D" w:themeFill="accent6" w:themeFillTint="99"/>
          </w:tcPr>
          <w:p w:rsidR="00D32167" w:rsidRDefault="00116D07">
            <w:r>
              <w:t xml:space="preserve">Storia, </w:t>
            </w:r>
            <w:r w:rsidR="003A3999">
              <w:t>Geografia, Cittadinanza e Costituzione</w:t>
            </w:r>
          </w:p>
        </w:tc>
      </w:tr>
    </w:tbl>
    <w:p w:rsidR="008D1755" w:rsidRDefault="008D1755"/>
    <w:tbl>
      <w:tblPr>
        <w:tblStyle w:val="Grigliatabella"/>
        <w:tblW w:w="8642" w:type="dxa"/>
        <w:tblLayout w:type="fixed"/>
        <w:tblLook w:val="04A0" w:firstRow="1" w:lastRow="0" w:firstColumn="1" w:lastColumn="0" w:noHBand="0" w:noVBand="1"/>
      </w:tblPr>
      <w:tblGrid>
        <w:gridCol w:w="1820"/>
        <w:gridCol w:w="58"/>
        <w:gridCol w:w="182"/>
        <w:gridCol w:w="1288"/>
        <w:gridCol w:w="1520"/>
        <w:gridCol w:w="939"/>
        <w:gridCol w:w="1843"/>
        <w:gridCol w:w="992"/>
      </w:tblGrid>
      <w:tr w:rsidR="00F46B9F" w:rsidTr="00E02FCB">
        <w:trPr>
          <w:trHeight w:val="331"/>
        </w:trPr>
        <w:tc>
          <w:tcPr>
            <w:tcW w:w="8642" w:type="dxa"/>
            <w:gridSpan w:val="8"/>
            <w:shd w:val="clear" w:color="auto" w:fill="8EAADB" w:themeFill="accent5" w:themeFillTint="99"/>
          </w:tcPr>
          <w:p w:rsidR="00F46B9F" w:rsidRDefault="00F46B9F">
            <w:r>
              <w:t>FASE PREPARATORIA</w:t>
            </w:r>
            <w:r w:rsidR="00B5144D">
              <w:t xml:space="preserve">                                                                    </w:t>
            </w:r>
            <w:r w:rsidR="008A49A3">
              <w:t xml:space="preserve">                         </w:t>
            </w:r>
            <w:r w:rsidR="00277DD7">
              <w:t xml:space="preserve">      </w:t>
            </w:r>
            <w:r w:rsidR="00B5144D">
              <w:t>TOTALE ORE:</w:t>
            </w:r>
            <w:r w:rsidR="008A49A3">
              <w:t xml:space="preserve"> 3</w:t>
            </w:r>
            <w:r w:rsidR="00277DD7">
              <w:t>,20</w:t>
            </w:r>
          </w:p>
        </w:tc>
      </w:tr>
      <w:tr w:rsidR="0014500C" w:rsidTr="00E02FCB">
        <w:trPr>
          <w:trHeight w:val="314"/>
        </w:trPr>
        <w:tc>
          <w:tcPr>
            <w:tcW w:w="1878" w:type="dxa"/>
            <w:gridSpan w:val="2"/>
            <w:shd w:val="clear" w:color="auto" w:fill="70AD47" w:themeFill="accent6"/>
          </w:tcPr>
          <w:p w:rsidR="00F46B9F" w:rsidRDefault="00F46B9F">
            <w:r>
              <w:t>METODOLOGIA</w:t>
            </w:r>
            <w:r w:rsidR="00146C59">
              <w:t xml:space="preserve"> DIDATTICA</w:t>
            </w:r>
          </w:p>
        </w:tc>
        <w:tc>
          <w:tcPr>
            <w:tcW w:w="3929" w:type="dxa"/>
            <w:gridSpan w:val="4"/>
            <w:shd w:val="clear" w:color="auto" w:fill="70AD47" w:themeFill="accent6"/>
          </w:tcPr>
          <w:p w:rsidR="00F46B9F" w:rsidRDefault="00F46B9F">
            <w:r>
              <w:t xml:space="preserve">CONSEGNA </w:t>
            </w:r>
          </w:p>
        </w:tc>
        <w:tc>
          <w:tcPr>
            <w:tcW w:w="1843" w:type="dxa"/>
            <w:shd w:val="clear" w:color="auto" w:fill="70AD47" w:themeFill="accent6"/>
          </w:tcPr>
          <w:p w:rsidR="00F46B9F" w:rsidRDefault="00F46B9F">
            <w:r>
              <w:t xml:space="preserve">STRUMENTI </w:t>
            </w:r>
          </w:p>
        </w:tc>
        <w:tc>
          <w:tcPr>
            <w:tcW w:w="992" w:type="dxa"/>
            <w:shd w:val="clear" w:color="auto" w:fill="70AD47" w:themeFill="accent6"/>
          </w:tcPr>
          <w:p w:rsidR="00F46B9F" w:rsidRDefault="00F46B9F">
            <w:r>
              <w:t>MINUTI</w:t>
            </w:r>
          </w:p>
        </w:tc>
      </w:tr>
      <w:tr w:rsidR="00A308B2" w:rsidTr="00E02FCB">
        <w:trPr>
          <w:trHeight w:val="331"/>
        </w:trPr>
        <w:tc>
          <w:tcPr>
            <w:tcW w:w="1878" w:type="dxa"/>
            <w:gridSpan w:val="2"/>
            <w:shd w:val="clear" w:color="auto" w:fill="A8D08D" w:themeFill="accent6" w:themeFillTint="99"/>
          </w:tcPr>
          <w:p w:rsidR="00F46B9F" w:rsidRDefault="0069663F" w:rsidP="000556B3">
            <w:r>
              <w:t>VERIFICA DEI PREREQUISITI</w:t>
            </w:r>
          </w:p>
          <w:p w:rsidR="00DA5049" w:rsidRDefault="00DA5049" w:rsidP="00DA5049"/>
          <w:p w:rsidR="00DA5049" w:rsidRDefault="00DA5049" w:rsidP="00DA5049"/>
          <w:p w:rsidR="00DA5049" w:rsidRDefault="00DA5049" w:rsidP="00DA5049"/>
          <w:p w:rsidR="00DA5049" w:rsidRDefault="00DA5049" w:rsidP="00DA5049"/>
          <w:p w:rsidR="00DA5049" w:rsidRDefault="00DA5049" w:rsidP="00DA5049"/>
          <w:p w:rsidR="001A2FDC" w:rsidRDefault="001A2FDC" w:rsidP="00DA5049"/>
          <w:p w:rsidR="0069663F" w:rsidRDefault="000556B3" w:rsidP="000556B3">
            <w:r>
              <w:t xml:space="preserve">PRIMO </w:t>
            </w:r>
            <w:r w:rsidR="0069663F">
              <w:t>BRAINSTORMING</w:t>
            </w:r>
          </w:p>
        </w:tc>
        <w:tc>
          <w:tcPr>
            <w:tcW w:w="3929" w:type="dxa"/>
            <w:gridSpan w:val="4"/>
          </w:tcPr>
          <w:p w:rsidR="003A40A8" w:rsidRPr="00B223EA" w:rsidRDefault="00B5144D" w:rsidP="00DA5049">
            <w:pPr>
              <w:pStyle w:val="Paragrafoelenco"/>
              <w:numPr>
                <w:ilvl w:val="0"/>
                <w:numId w:val="2"/>
              </w:numPr>
              <w:jc w:val="both"/>
              <w:rPr>
                <w:b/>
              </w:rPr>
            </w:pPr>
            <w:r w:rsidRPr="00B223EA">
              <w:rPr>
                <w:b/>
                <w:i/>
              </w:rPr>
              <w:t>Domande stimolo</w:t>
            </w:r>
            <w:r w:rsidRPr="00B223EA">
              <w:rPr>
                <w:b/>
              </w:rPr>
              <w:t xml:space="preserve">: </w:t>
            </w:r>
          </w:p>
          <w:p w:rsidR="003A40A8" w:rsidRDefault="00C17F2F" w:rsidP="003A40A8">
            <w:pPr>
              <w:jc w:val="both"/>
            </w:pPr>
            <w:r>
              <w:t>Quali sono stati i fattori che hanno portato alla crisi dell’Impero romano</w:t>
            </w:r>
            <w:r w:rsidR="00DD748B">
              <w:t xml:space="preserve"> d’Occidente</w:t>
            </w:r>
            <w:r w:rsidR="00222E30">
              <w:t xml:space="preserve"> nel III secolo d.C.</w:t>
            </w:r>
            <w:r w:rsidR="0069663F">
              <w:t>?</w:t>
            </w:r>
            <w:r w:rsidR="00B5144D">
              <w:t xml:space="preserve"> </w:t>
            </w:r>
            <w:r>
              <w:t>Quale religione si diffonde rapidamente all’interno dell’Impero? Tra chi</w:t>
            </w:r>
            <w:r w:rsidR="0069663F">
              <w:t>?</w:t>
            </w:r>
            <w:r w:rsidR="00222E30">
              <w:t xml:space="preserve"> P</w:t>
            </w:r>
            <w:r>
              <w:t>er quale motivo</w:t>
            </w:r>
            <w:r w:rsidR="0069663F">
              <w:t>?</w:t>
            </w:r>
            <w:r w:rsidR="00222E30">
              <w:t xml:space="preserve"> Quali le conseguenze?</w:t>
            </w:r>
          </w:p>
          <w:p w:rsidR="003A40A8" w:rsidRDefault="003A40A8" w:rsidP="003A40A8">
            <w:pPr>
              <w:jc w:val="both"/>
            </w:pPr>
          </w:p>
          <w:p w:rsidR="003A40A8" w:rsidRDefault="003A40A8" w:rsidP="003A40A8">
            <w:pPr>
              <w:jc w:val="both"/>
            </w:pPr>
          </w:p>
          <w:p w:rsidR="003A40A8" w:rsidRDefault="00C17F2F" w:rsidP="00DA5049">
            <w:pPr>
              <w:pStyle w:val="Paragrafoelenco"/>
              <w:numPr>
                <w:ilvl w:val="0"/>
                <w:numId w:val="2"/>
              </w:numPr>
              <w:jc w:val="both"/>
            </w:pPr>
            <w:r>
              <w:rPr>
                <w:b/>
                <w:i/>
              </w:rPr>
              <w:t>Domande</w:t>
            </w:r>
            <w:r w:rsidR="00B5144D" w:rsidRPr="00B223EA">
              <w:rPr>
                <w:b/>
                <w:i/>
              </w:rPr>
              <w:t xml:space="preserve"> stimolo</w:t>
            </w:r>
            <w:r w:rsidR="003A40A8">
              <w:t>:</w:t>
            </w:r>
          </w:p>
          <w:p w:rsidR="00B5144D" w:rsidRDefault="00C17F2F" w:rsidP="003A40A8">
            <w:pPr>
              <w:jc w:val="both"/>
            </w:pPr>
            <w:r>
              <w:t>I barbari riescono nel V secolo d.C. ad insediarsi all’interno dell’Impero</w:t>
            </w:r>
            <w:r w:rsidR="00222E30">
              <w:t xml:space="preserve"> romano</w:t>
            </w:r>
            <w:r w:rsidR="00222E30" w:rsidRPr="00222E30">
              <w:t xml:space="preserve"> d’Occidente</w:t>
            </w:r>
            <w:r>
              <w:t>, depongono l’ultimo imperatore romano</w:t>
            </w:r>
            <w:r w:rsidR="00222E30">
              <w:t>,</w:t>
            </w:r>
            <w:r>
              <w:t xml:space="preserve"> Romolo August</w:t>
            </w:r>
            <w:r w:rsidR="00DD748B">
              <w:t>olo</w:t>
            </w:r>
            <w:r w:rsidR="00222E30">
              <w:t>,</w:t>
            </w:r>
            <w:r w:rsidR="00DD748B">
              <w:t xml:space="preserve"> e </w:t>
            </w:r>
            <w:r w:rsidR="00222E30">
              <w:t xml:space="preserve">ne </w:t>
            </w:r>
            <w:r w:rsidR="00DD748B">
              <w:t>d</w:t>
            </w:r>
            <w:r w:rsidR="00222E30">
              <w:t>eterminano la fine</w:t>
            </w:r>
            <w:r>
              <w:t xml:space="preserve">. Nascono i regni romano-barbarici. Secondo voi, </w:t>
            </w:r>
            <w:r w:rsidR="00676999">
              <w:t>perché i nuovi regni, fondati dalle popolazioni barbariche, vengono chiamati così</w:t>
            </w:r>
            <w:r w:rsidR="00B5144D">
              <w:t>?</w:t>
            </w:r>
            <w:r w:rsidR="00676999">
              <w:t xml:space="preserve"> La convivenza forzata tra culture tanto diverse che genere di conseguenze può provocare e perché?</w:t>
            </w:r>
          </w:p>
          <w:p w:rsidR="00D0759C" w:rsidRDefault="00D0759C" w:rsidP="003A40A8">
            <w:pPr>
              <w:jc w:val="both"/>
            </w:pPr>
            <w:r>
              <w:lastRenderedPageBreak/>
              <w:t>Segue una breve discussione, guidata dal docente, che dà il via ad una lezione partecipata</w:t>
            </w:r>
          </w:p>
        </w:tc>
        <w:tc>
          <w:tcPr>
            <w:tcW w:w="1843" w:type="dxa"/>
          </w:tcPr>
          <w:p w:rsidR="00F46B9F" w:rsidRDefault="00B5144D">
            <w:r>
              <w:lastRenderedPageBreak/>
              <w:t>Lavagna</w:t>
            </w:r>
          </w:p>
          <w:p w:rsidR="001B0627" w:rsidRDefault="001B0627">
            <w:pPr>
              <w:rPr>
                <w:color w:val="FF0000"/>
              </w:rPr>
            </w:pPr>
            <w:r w:rsidRPr="00E35FBF">
              <w:t xml:space="preserve">Lim: </w:t>
            </w:r>
            <w:hyperlink r:id="rId8" w:history="1">
              <w:r w:rsidRPr="00A874C9">
                <w:rPr>
                  <w:rStyle w:val="Collegamentoipertestuale"/>
                </w:rPr>
                <w:t>www.mentimeter.com</w:t>
              </w:r>
            </w:hyperlink>
          </w:p>
          <w:p w:rsidR="001B0627" w:rsidRPr="001B0627" w:rsidRDefault="001B0627">
            <w:pPr>
              <w:rPr>
                <w:color w:val="FF0000"/>
              </w:rPr>
            </w:pPr>
          </w:p>
        </w:tc>
        <w:tc>
          <w:tcPr>
            <w:tcW w:w="992" w:type="dxa"/>
          </w:tcPr>
          <w:p w:rsidR="00F46B9F" w:rsidRDefault="008A49A3">
            <w:r>
              <w:t>20</w:t>
            </w:r>
            <w:r w:rsidR="00E72E85">
              <w:t xml:space="preserve"> </w:t>
            </w:r>
            <w:proofErr w:type="spellStart"/>
            <w:r w:rsidR="00E72E85">
              <w:t>ca</w:t>
            </w:r>
            <w:proofErr w:type="spellEnd"/>
            <w:r w:rsidR="00E72E85">
              <w:t>.</w:t>
            </w:r>
          </w:p>
        </w:tc>
      </w:tr>
      <w:tr w:rsidR="00A308B2" w:rsidTr="00E02FCB">
        <w:trPr>
          <w:trHeight w:val="314"/>
        </w:trPr>
        <w:tc>
          <w:tcPr>
            <w:tcW w:w="1878" w:type="dxa"/>
            <w:gridSpan w:val="2"/>
            <w:shd w:val="clear" w:color="auto" w:fill="A8D08D" w:themeFill="accent6" w:themeFillTint="99"/>
          </w:tcPr>
          <w:p w:rsidR="00F46B9F" w:rsidRDefault="0069663F">
            <w:r>
              <w:lastRenderedPageBreak/>
              <w:t>LEZIONE PARTECIPATA</w:t>
            </w:r>
          </w:p>
        </w:tc>
        <w:tc>
          <w:tcPr>
            <w:tcW w:w="3929" w:type="dxa"/>
            <w:gridSpan w:val="4"/>
          </w:tcPr>
          <w:p w:rsidR="00390798" w:rsidRPr="00B223EA" w:rsidRDefault="00D0759C" w:rsidP="00E72E85">
            <w:pPr>
              <w:pStyle w:val="Paragrafoelenco"/>
              <w:numPr>
                <w:ilvl w:val="0"/>
                <w:numId w:val="3"/>
              </w:numPr>
              <w:jc w:val="both"/>
              <w:rPr>
                <w:b/>
                <w:i/>
              </w:rPr>
            </w:pPr>
            <w:r>
              <w:rPr>
                <w:b/>
                <w:i/>
              </w:rPr>
              <w:t>Video gancio</w:t>
            </w:r>
            <w:r w:rsidR="003A40A8" w:rsidRPr="00B223EA">
              <w:rPr>
                <w:b/>
                <w:i/>
              </w:rPr>
              <w:t>:</w:t>
            </w:r>
          </w:p>
          <w:p w:rsidR="00D0759C" w:rsidRDefault="00222E30" w:rsidP="00E72E85">
            <w:pPr>
              <w:jc w:val="both"/>
            </w:pPr>
            <w:r>
              <w:t xml:space="preserve">L’insegnante </w:t>
            </w:r>
            <w:r w:rsidR="003A40A8">
              <w:t>introduce</w:t>
            </w:r>
            <w:r w:rsidR="00D0759C">
              <w:t xml:space="preserve"> la tematica col video gancio “</w:t>
            </w:r>
            <w:proofErr w:type="spellStart"/>
            <w:r w:rsidR="00D0759C">
              <w:t>BIGnomi</w:t>
            </w:r>
            <w:proofErr w:type="spellEnd"/>
            <w:r w:rsidR="00D0759C">
              <w:t>- LA CADUTA DELL’IMPERO ROMANO D’OCCIDENTE”</w:t>
            </w:r>
            <w:r w:rsidR="003A40A8">
              <w:t xml:space="preserve"> che serve a stimolare e attivare l’interesse e la riflessione sull’argomento del percorso.</w:t>
            </w:r>
            <w:r w:rsidR="00D0759C">
              <w:t xml:space="preserve"> Nel racconto dello scrittore Niccolò Ammaniti, protagonista del video, vengono riepilogate le cause della fine dell’Impero romano d’Occidente che gli studenti già conoscono, perché affrontate nelle lezioni precedenti</w:t>
            </w:r>
            <w:r w:rsidR="008A6E91">
              <w:t xml:space="preserve">. </w:t>
            </w:r>
            <w:r w:rsidR="003A40A8">
              <w:t xml:space="preserve"> </w:t>
            </w:r>
          </w:p>
          <w:p w:rsidR="00D0759C" w:rsidRDefault="00D0759C" w:rsidP="00E72E85">
            <w:pPr>
              <w:jc w:val="both"/>
            </w:pPr>
          </w:p>
          <w:p w:rsidR="009135D1" w:rsidRPr="00DA5049" w:rsidRDefault="009135D1" w:rsidP="00E72E85">
            <w:pPr>
              <w:jc w:val="both"/>
              <w:rPr>
                <w:i/>
              </w:rPr>
            </w:pPr>
          </w:p>
          <w:p w:rsidR="00B5144D" w:rsidRDefault="00B5144D" w:rsidP="00E72E85">
            <w:pPr>
              <w:pStyle w:val="Paragrafoelenco"/>
              <w:numPr>
                <w:ilvl w:val="0"/>
                <w:numId w:val="3"/>
              </w:numPr>
              <w:jc w:val="both"/>
              <w:rPr>
                <w:b/>
                <w:i/>
              </w:rPr>
            </w:pPr>
            <w:r w:rsidRPr="00B223EA">
              <w:rPr>
                <w:b/>
                <w:i/>
              </w:rPr>
              <w:t>Osservazione cartine</w:t>
            </w:r>
            <w:r w:rsidR="002E5CA1" w:rsidRPr="00B223EA">
              <w:rPr>
                <w:b/>
                <w:i/>
              </w:rPr>
              <w:t>/ Dibattito</w:t>
            </w:r>
            <w:r w:rsidR="002E5CA1">
              <w:rPr>
                <w:b/>
                <w:i/>
              </w:rPr>
              <w:t>:</w:t>
            </w:r>
          </w:p>
          <w:p w:rsidR="002E5CA1" w:rsidRPr="003A40A8" w:rsidRDefault="002E5CA1" w:rsidP="002E5CA1">
            <w:pPr>
              <w:jc w:val="both"/>
            </w:pPr>
            <w:r w:rsidRPr="002E5CA1">
              <w:t>Dopo il confronto tra carte tematiche</w:t>
            </w:r>
            <w:r>
              <w:t xml:space="preserve"> che illustrano la situazione del</w:t>
            </w:r>
            <w:r w:rsidR="00222E30">
              <w:t>l’Impero prima e dopo il crollo</w:t>
            </w:r>
            <w:r>
              <w:t>, segue una discussione, guidata dal docente, in cui ci si sofferma sul momento delle invasioni germaniche. Questo è il momento in cui l’insegnante “provoca” interrogativi negli studenti, lasc</w:t>
            </w:r>
            <w:r w:rsidR="00CA5F93">
              <w:t xml:space="preserve">iandoli volutamente irrisolti, </w:t>
            </w:r>
            <w:r>
              <w:t xml:space="preserve">per riprenderli dopo la </w:t>
            </w:r>
            <w:proofErr w:type="spellStart"/>
            <w:r>
              <w:t>videolezione</w:t>
            </w:r>
            <w:proofErr w:type="spellEnd"/>
            <w:r>
              <w:t xml:space="preserve"> “I GERMANI E LA FINE DELL’IMPERO ROMANO”.</w:t>
            </w:r>
          </w:p>
          <w:p w:rsidR="002E5CA1" w:rsidRDefault="002E5CA1" w:rsidP="002E5CA1">
            <w:pPr>
              <w:jc w:val="both"/>
              <w:rPr>
                <w:i/>
              </w:rPr>
            </w:pPr>
          </w:p>
          <w:p w:rsidR="002E5CA1" w:rsidRPr="002E5CA1" w:rsidRDefault="002E5CA1" w:rsidP="002E5CA1">
            <w:pPr>
              <w:jc w:val="both"/>
              <w:rPr>
                <w:i/>
              </w:rPr>
            </w:pPr>
            <w:r w:rsidRPr="002E5CA1">
              <w:rPr>
                <w:i/>
              </w:rPr>
              <w:t xml:space="preserve"> </w:t>
            </w:r>
          </w:p>
          <w:p w:rsidR="00A50D11" w:rsidRPr="002E5CA1" w:rsidRDefault="00A50D11" w:rsidP="002E5CA1">
            <w:pPr>
              <w:ind w:firstLine="708"/>
              <w:jc w:val="both"/>
              <w:rPr>
                <w:i/>
              </w:rPr>
            </w:pPr>
          </w:p>
          <w:p w:rsidR="00A50D11" w:rsidRDefault="00A50D11" w:rsidP="00E72E85">
            <w:pPr>
              <w:jc w:val="both"/>
              <w:rPr>
                <w:i/>
              </w:rPr>
            </w:pPr>
          </w:p>
          <w:p w:rsidR="00A50D11" w:rsidRDefault="00A50D11" w:rsidP="00E72E85">
            <w:pPr>
              <w:jc w:val="both"/>
              <w:rPr>
                <w:i/>
              </w:rPr>
            </w:pPr>
          </w:p>
          <w:p w:rsidR="003A40A8" w:rsidRDefault="003A40A8" w:rsidP="00E72E85">
            <w:pPr>
              <w:jc w:val="both"/>
              <w:rPr>
                <w:i/>
              </w:rPr>
            </w:pPr>
          </w:p>
          <w:p w:rsidR="003A40A8" w:rsidRDefault="003A40A8" w:rsidP="00E72E85">
            <w:pPr>
              <w:jc w:val="both"/>
              <w:rPr>
                <w:i/>
              </w:rPr>
            </w:pPr>
          </w:p>
          <w:p w:rsidR="003A40A8" w:rsidRDefault="003A40A8" w:rsidP="00E72E85">
            <w:pPr>
              <w:jc w:val="both"/>
              <w:rPr>
                <w:i/>
              </w:rPr>
            </w:pPr>
          </w:p>
          <w:p w:rsidR="003A40A8" w:rsidRDefault="003A40A8" w:rsidP="00E72E85">
            <w:pPr>
              <w:jc w:val="both"/>
              <w:rPr>
                <w:i/>
              </w:rPr>
            </w:pPr>
          </w:p>
          <w:p w:rsidR="00893383" w:rsidRDefault="00893383" w:rsidP="00E72E85">
            <w:pPr>
              <w:jc w:val="both"/>
              <w:rPr>
                <w:i/>
              </w:rPr>
            </w:pPr>
          </w:p>
          <w:p w:rsidR="00893383" w:rsidRDefault="00893383" w:rsidP="00E72E85">
            <w:pPr>
              <w:jc w:val="both"/>
              <w:rPr>
                <w:i/>
              </w:rPr>
            </w:pPr>
          </w:p>
          <w:p w:rsidR="003A40A8" w:rsidRDefault="003A40A8" w:rsidP="00E72E85">
            <w:pPr>
              <w:jc w:val="both"/>
              <w:rPr>
                <w:i/>
              </w:rPr>
            </w:pPr>
          </w:p>
          <w:p w:rsidR="0008299A" w:rsidRDefault="0008299A" w:rsidP="00E72E85">
            <w:pPr>
              <w:jc w:val="both"/>
              <w:rPr>
                <w:i/>
              </w:rPr>
            </w:pPr>
          </w:p>
          <w:p w:rsidR="0008299A" w:rsidRDefault="0008299A" w:rsidP="00E72E85">
            <w:pPr>
              <w:jc w:val="both"/>
              <w:rPr>
                <w:i/>
              </w:rPr>
            </w:pPr>
          </w:p>
          <w:p w:rsidR="0008299A" w:rsidRDefault="0008299A" w:rsidP="00E72E85">
            <w:pPr>
              <w:jc w:val="both"/>
              <w:rPr>
                <w:i/>
              </w:rPr>
            </w:pPr>
          </w:p>
          <w:p w:rsidR="002E5CA1" w:rsidRDefault="002E5CA1" w:rsidP="00E72E85">
            <w:pPr>
              <w:jc w:val="both"/>
              <w:rPr>
                <w:i/>
              </w:rPr>
            </w:pPr>
          </w:p>
          <w:p w:rsidR="002E5CA1" w:rsidRDefault="002E5CA1" w:rsidP="00E72E85">
            <w:pPr>
              <w:jc w:val="both"/>
              <w:rPr>
                <w:i/>
              </w:rPr>
            </w:pPr>
          </w:p>
          <w:p w:rsidR="002E5CA1" w:rsidRDefault="002E5CA1" w:rsidP="00E72E85">
            <w:pPr>
              <w:jc w:val="both"/>
              <w:rPr>
                <w:i/>
              </w:rPr>
            </w:pPr>
          </w:p>
          <w:p w:rsidR="002E5CA1" w:rsidRDefault="002E5CA1" w:rsidP="00E72E85">
            <w:pPr>
              <w:jc w:val="both"/>
              <w:rPr>
                <w:i/>
              </w:rPr>
            </w:pPr>
          </w:p>
          <w:p w:rsidR="002E5CA1" w:rsidRDefault="002E5CA1" w:rsidP="00E72E85">
            <w:pPr>
              <w:jc w:val="both"/>
              <w:rPr>
                <w:i/>
              </w:rPr>
            </w:pPr>
          </w:p>
          <w:p w:rsidR="002E5CA1" w:rsidRDefault="002E5CA1" w:rsidP="00E72E85">
            <w:pPr>
              <w:jc w:val="both"/>
              <w:rPr>
                <w:i/>
              </w:rPr>
            </w:pPr>
          </w:p>
          <w:p w:rsidR="00222E30" w:rsidRDefault="00222E30" w:rsidP="00E72E85">
            <w:pPr>
              <w:jc w:val="both"/>
              <w:rPr>
                <w:i/>
              </w:rPr>
            </w:pPr>
          </w:p>
          <w:p w:rsidR="008A6E91" w:rsidRPr="00A50D11" w:rsidRDefault="008A6E91" w:rsidP="00E72E85">
            <w:pPr>
              <w:jc w:val="both"/>
              <w:rPr>
                <w:i/>
              </w:rPr>
            </w:pPr>
          </w:p>
          <w:p w:rsidR="00B5144D" w:rsidRPr="00B223EA" w:rsidRDefault="00C0744E" w:rsidP="00E72E85">
            <w:pPr>
              <w:pStyle w:val="Paragrafoelenco"/>
              <w:numPr>
                <w:ilvl w:val="0"/>
                <w:numId w:val="3"/>
              </w:numPr>
              <w:jc w:val="both"/>
              <w:rPr>
                <w:b/>
              </w:rPr>
            </w:pPr>
            <w:proofErr w:type="spellStart"/>
            <w:r w:rsidRPr="00B223EA">
              <w:rPr>
                <w:b/>
                <w:i/>
              </w:rPr>
              <w:lastRenderedPageBreak/>
              <w:t>Videolezione</w:t>
            </w:r>
            <w:proofErr w:type="spellEnd"/>
            <w:r w:rsidR="002E1D50" w:rsidRPr="00B223EA">
              <w:rPr>
                <w:b/>
                <w:i/>
              </w:rPr>
              <w:t>/Appunti</w:t>
            </w:r>
          </w:p>
          <w:p w:rsidR="003A40A8" w:rsidRDefault="009C7AD8" w:rsidP="00E72E85">
            <w:pPr>
              <w:jc w:val="both"/>
            </w:pPr>
            <w:r>
              <w:t xml:space="preserve">Il video “I GERMANI E LA FINE DELL’IMPERO ROMANO” </w:t>
            </w:r>
            <w:r w:rsidR="007B3A53">
              <w:t xml:space="preserve">spiega come si è </w:t>
            </w:r>
            <w:r w:rsidR="00FF3C57">
              <w:t>arrivati alla caduta dell’Impero romano d’Occidente e che ruolo hanno avuto le tribù germaniche i</w:t>
            </w:r>
            <w:r>
              <w:t>n</w:t>
            </w:r>
            <w:r w:rsidR="00FF3C57">
              <w:t xml:space="preserve"> questo importante momento storico convenzionalmente considerato l’inizio del Medioevo. </w:t>
            </w:r>
            <w:r w:rsidR="00B223EA">
              <w:t xml:space="preserve">La </w:t>
            </w:r>
            <w:r w:rsidR="00FF3C57">
              <w:t>visione</w:t>
            </w:r>
            <w:r w:rsidR="003A40A8">
              <w:t xml:space="preserve"> è supportata dal docente che </w:t>
            </w:r>
            <w:r w:rsidR="00125746">
              <w:t xml:space="preserve">ne integra </w:t>
            </w:r>
            <w:r w:rsidR="008A6E91">
              <w:t xml:space="preserve">i contenuti </w:t>
            </w:r>
            <w:r w:rsidR="003A40A8">
              <w:t xml:space="preserve">con informazioni di rinforzo. La consultazione deve essere attiva. Gli alunni prendono appunti, confrontandosi in coppia. </w:t>
            </w:r>
          </w:p>
          <w:p w:rsidR="003A40A8" w:rsidRDefault="003A40A8" w:rsidP="00E72E85">
            <w:pPr>
              <w:jc w:val="both"/>
            </w:pPr>
          </w:p>
          <w:p w:rsidR="009C7AD8" w:rsidRDefault="009C7AD8" w:rsidP="00E72E85">
            <w:pPr>
              <w:jc w:val="both"/>
            </w:pPr>
          </w:p>
          <w:p w:rsidR="009C7AD8" w:rsidRDefault="009C7AD8" w:rsidP="00E72E85">
            <w:pPr>
              <w:jc w:val="both"/>
            </w:pPr>
          </w:p>
          <w:p w:rsidR="009C7AD8" w:rsidRDefault="009C7AD8" w:rsidP="00E72E85">
            <w:pPr>
              <w:jc w:val="both"/>
            </w:pPr>
          </w:p>
          <w:p w:rsidR="009C7AD8" w:rsidRDefault="009C7AD8" w:rsidP="00E72E85">
            <w:pPr>
              <w:jc w:val="both"/>
            </w:pPr>
          </w:p>
          <w:p w:rsidR="00085222" w:rsidRPr="00B223EA" w:rsidRDefault="008C565B" w:rsidP="00E72E85">
            <w:pPr>
              <w:pStyle w:val="Paragrafoelenco"/>
              <w:numPr>
                <w:ilvl w:val="0"/>
                <w:numId w:val="3"/>
              </w:numPr>
              <w:jc w:val="both"/>
              <w:rPr>
                <w:b/>
                <w:i/>
              </w:rPr>
            </w:pPr>
            <w:r w:rsidRPr="00B223EA">
              <w:rPr>
                <w:b/>
                <w:i/>
              </w:rPr>
              <w:t>Prima verifica dei contenuti</w:t>
            </w:r>
          </w:p>
          <w:p w:rsidR="002E1D50" w:rsidRPr="00583533" w:rsidRDefault="002E1D50" w:rsidP="00E35FBF">
            <w:pPr>
              <w:jc w:val="both"/>
            </w:pPr>
            <w:r>
              <w:t>Dopo il controllo degli appunti, come prima verifica della comprensione dei contenuti, gli alunni svolgono</w:t>
            </w:r>
            <w:r w:rsidR="00583533">
              <w:t>, in coppia</w:t>
            </w:r>
            <w:r>
              <w:t>,</w:t>
            </w:r>
            <w:r w:rsidR="00583533">
              <w:t xml:space="preserve"> semplici verifiche formative</w:t>
            </w:r>
            <w:r w:rsidR="00CA5F93">
              <w:t xml:space="preserve"> </w:t>
            </w:r>
            <w:r w:rsidR="00583533">
              <w:t>fornite dal docente in forma cartacea</w:t>
            </w:r>
            <w:r w:rsidR="003212E8">
              <w:t xml:space="preserve"> (A</w:t>
            </w:r>
            <w:r w:rsidR="00E35FBF">
              <w:t>llegato 1</w:t>
            </w:r>
            <w:r w:rsidR="00CA5F93">
              <w:t>)</w:t>
            </w:r>
            <w:r w:rsidR="00583533">
              <w:t xml:space="preserve"> </w:t>
            </w:r>
            <w:r w:rsidR="00CA5F93">
              <w:t>e/</w:t>
            </w:r>
            <w:r w:rsidR="00583533">
              <w:t>o digitale che egli stesso può preparare usando gli strumenti a disposizione in molte piattaforme didattiche (</w:t>
            </w:r>
            <w:proofErr w:type="spellStart"/>
            <w:r w:rsidR="00583533">
              <w:t>Fidenia</w:t>
            </w:r>
            <w:proofErr w:type="spellEnd"/>
            <w:r w:rsidR="00583533">
              <w:t xml:space="preserve">, </w:t>
            </w:r>
            <w:proofErr w:type="spellStart"/>
            <w:r w:rsidR="00583533">
              <w:t>Weschool</w:t>
            </w:r>
            <w:proofErr w:type="spellEnd"/>
            <w:r w:rsidR="00583533">
              <w:t xml:space="preserve">, </w:t>
            </w:r>
            <w:proofErr w:type="spellStart"/>
            <w:r w:rsidR="00583533">
              <w:t>Schoology</w:t>
            </w:r>
            <w:proofErr w:type="spellEnd"/>
            <w:r w:rsidR="00583533">
              <w:t xml:space="preserve">, </w:t>
            </w:r>
            <w:proofErr w:type="spellStart"/>
            <w:r w:rsidR="00583533">
              <w:t>Edmodo</w:t>
            </w:r>
            <w:proofErr w:type="spellEnd"/>
            <w:r w:rsidR="00583533">
              <w:t xml:space="preserve">) o altri strumenti come Moduli Google, </w:t>
            </w:r>
            <w:proofErr w:type="spellStart"/>
            <w:r w:rsidR="00583533">
              <w:t>Kahoot</w:t>
            </w:r>
            <w:proofErr w:type="spellEnd"/>
            <w:r w:rsidR="00583533">
              <w:t xml:space="preserve">, </w:t>
            </w:r>
            <w:proofErr w:type="spellStart"/>
            <w:r w:rsidR="00583533">
              <w:t>Socrative</w:t>
            </w:r>
            <w:proofErr w:type="spellEnd"/>
            <w:r w:rsidR="00583533">
              <w:t>)</w:t>
            </w:r>
            <w:r>
              <w:t>. La correzione è prima reciproca e poi collettiva</w:t>
            </w:r>
            <w:r w:rsidR="0008299A">
              <w:t>.</w:t>
            </w:r>
          </w:p>
        </w:tc>
        <w:tc>
          <w:tcPr>
            <w:tcW w:w="1843" w:type="dxa"/>
          </w:tcPr>
          <w:p w:rsidR="00DD748B" w:rsidRDefault="00DD748B" w:rsidP="00E72E85">
            <w:pPr>
              <w:jc w:val="both"/>
            </w:pPr>
          </w:p>
          <w:p w:rsidR="0014500C" w:rsidRDefault="0014500C" w:rsidP="00E72E85">
            <w:pPr>
              <w:jc w:val="both"/>
            </w:pPr>
            <w:r>
              <w:t>Lim</w:t>
            </w:r>
          </w:p>
          <w:p w:rsidR="00FF3C57" w:rsidRDefault="00FF3C57" w:rsidP="00E72E85">
            <w:pPr>
              <w:jc w:val="both"/>
            </w:pPr>
            <w:r>
              <w:t xml:space="preserve">Video: </w:t>
            </w:r>
            <w:proofErr w:type="spellStart"/>
            <w:r>
              <w:t>BIGnomi</w:t>
            </w:r>
            <w:proofErr w:type="spellEnd"/>
            <w:r>
              <w:t>- LA CADUTA DELL’IMPERO ROMANO D’OCCIDENTE</w:t>
            </w:r>
          </w:p>
          <w:p w:rsidR="00390798" w:rsidRDefault="00FF3C57" w:rsidP="00E72E85">
            <w:pPr>
              <w:jc w:val="both"/>
            </w:pPr>
            <w:r>
              <w:t xml:space="preserve"> </w:t>
            </w:r>
            <w:r w:rsidR="0008299A">
              <w:t xml:space="preserve">(link: </w:t>
            </w:r>
            <w:hyperlink r:id="rId9" w:history="1">
              <w:r w:rsidR="0008299A" w:rsidRPr="000C195F">
                <w:rPr>
                  <w:rStyle w:val="Collegamentoipertestuale"/>
                </w:rPr>
                <w:t>https://audiovisual.ec.europa.eu/en/video/I-133251</w:t>
              </w:r>
            </w:hyperlink>
            <w:r w:rsidR="00DD748B" w:rsidRPr="00DD748B">
              <w:rPr>
                <w:rStyle w:val="Collegamentoipertestuale"/>
                <w:color w:val="auto"/>
              </w:rPr>
              <w:t>)</w:t>
            </w:r>
          </w:p>
          <w:p w:rsidR="0008299A" w:rsidRDefault="0008299A" w:rsidP="00E72E85">
            <w:pPr>
              <w:jc w:val="both"/>
            </w:pPr>
          </w:p>
          <w:p w:rsidR="003A40A8" w:rsidRDefault="003A40A8" w:rsidP="00E72E85">
            <w:pPr>
              <w:jc w:val="both"/>
            </w:pPr>
          </w:p>
          <w:p w:rsidR="002E5CA1" w:rsidRDefault="002E5CA1" w:rsidP="00E72E85">
            <w:pPr>
              <w:jc w:val="both"/>
            </w:pPr>
          </w:p>
          <w:p w:rsidR="00DD748B" w:rsidRDefault="00A308B2" w:rsidP="00E72E85">
            <w:pPr>
              <w:jc w:val="both"/>
            </w:pPr>
            <w:r>
              <w:t xml:space="preserve">Lim: </w:t>
            </w:r>
          </w:p>
          <w:p w:rsidR="00DD748B" w:rsidRDefault="0014500C" w:rsidP="00E72E85">
            <w:pPr>
              <w:jc w:val="both"/>
            </w:pPr>
            <w:r>
              <w:t>C</w:t>
            </w:r>
            <w:r w:rsidR="002E5CA1">
              <w:t>onfronto tr</w:t>
            </w:r>
            <w:r w:rsidR="00DD748B">
              <w:t xml:space="preserve">a carta </w:t>
            </w:r>
            <w:proofErr w:type="spellStart"/>
            <w:r w:rsidR="00DD748B">
              <w:t>geostorica</w:t>
            </w:r>
            <w:proofErr w:type="spellEnd"/>
            <w:r w:rsidR="00DD748B">
              <w:t xml:space="preserve"> dell’Impero r</w:t>
            </w:r>
            <w:r w:rsidR="002E5CA1">
              <w:t>omano</w:t>
            </w:r>
            <w:r w:rsidR="00DA5049">
              <w:t xml:space="preserve"> </w:t>
            </w:r>
            <w:r w:rsidR="00E72E85">
              <w:t xml:space="preserve">e </w:t>
            </w:r>
            <w:r w:rsidR="002E5CA1">
              <w:t xml:space="preserve">carta </w:t>
            </w:r>
            <w:proofErr w:type="spellStart"/>
            <w:r w:rsidR="002E5CA1">
              <w:t>geost</w:t>
            </w:r>
            <w:r w:rsidR="00DD748B">
              <w:t>orica</w:t>
            </w:r>
            <w:proofErr w:type="spellEnd"/>
            <w:r w:rsidR="00DD748B">
              <w:t xml:space="preserve"> della caduta dell’Impero r</w:t>
            </w:r>
            <w:r w:rsidR="002E5CA1">
              <w:t>omano d’Occidente</w:t>
            </w:r>
            <w:r w:rsidR="00E72E85">
              <w:t xml:space="preserve"> </w:t>
            </w:r>
          </w:p>
          <w:p w:rsidR="00AA2D9B" w:rsidRDefault="00E72E85" w:rsidP="00E72E85">
            <w:pPr>
              <w:jc w:val="both"/>
            </w:pPr>
            <w:r>
              <w:t>(l</w:t>
            </w:r>
            <w:r w:rsidR="00DA5049">
              <w:t xml:space="preserve">ink: </w:t>
            </w:r>
          </w:p>
          <w:p w:rsidR="00AA2D9B" w:rsidRDefault="00AA2D9B" w:rsidP="00E72E85">
            <w:pPr>
              <w:jc w:val="both"/>
            </w:pPr>
            <w:r>
              <w:t xml:space="preserve">Mappa Impero Romano </w:t>
            </w:r>
            <w:hyperlink r:id="rId10" w:history="1">
              <w:r w:rsidRPr="000A3147">
                <w:rPr>
                  <w:rStyle w:val="Collegamentoipertestuale"/>
                </w:rPr>
                <w:t>https://it.wikipedia.org/wiki/File:Mappa_Impero_Romano.png</w:t>
              </w:r>
            </w:hyperlink>
          </w:p>
          <w:p w:rsidR="00AA2D9B" w:rsidRDefault="00AA2D9B" w:rsidP="00E72E85">
            <w:pPr>
              <w:jc w:val="both"/>
            </w:pPr>
            <w:r>
              <w:t xml:space="preserve">La caduta dell’Impero Romano d’Occidente </w:t>
            </w:r>
            <w:hyperlink r:id="rId11" w:history="1">
              <w:r w:rsidRPr="000A3147">
                <w:rPr>
                  <w:rStyle w:val="Collegamentoipertestuale"/>
                </w:rPr>
                <w:t>https://cultura.biografieonline.it/fine-impero-romano/</w:t>
              </w:r>
            </w:hyperlink>
            <w:r>
              <w:t>)</w:t>
            </w:r>
          </w:p>
          <w:p w:rsidR="00AA2D9B" w:rsidRDefault="00AA2D9B" w:rsidP="00E72E85">
            <w:pPr>
              <w:jc w:val="both"/>
            </w:pPr>
          </w:p>
          <w:p w:rsidR="00F46B9F" w:rsidRDefault="00F46B9F" w:rsidP="00E72E85">
            <w:pPr>
              <w:jc w:val="both"/>
            </w:pPr>
          </w:p>
          <w:p w:rsidR="00D85465" w:rsidRDefault="00D85465" w:rsidP="00E72E85">
            <w:pPr>
              <w:jc w:val="both"/>
            </w:pPr>
          </w:p>
          <w:p w:rsidR="00893383" w:rsidRDefault="00893383" w:rsidP="00E72E85">
            <w:pPr>
              <w:jc w:val="both"/>
            </w:pPr>
          </w:p>
          <w:p w:rsidR="00FF3C57" w:rsidRDefault="00FF3C57" w:rsidP="00E72E85">
            <w:pPr>
              <w:jc w:val="both"/>
            </w:pPr>
          </w:p>
          <w:p w:rsidR="00FF3C57" w:rsidRDefault="00FF3C57" w:rsidP="00E72E85">
            <w:pPr>
              <w:jc w:val="both"/>
            </w:pPr>
          </w:p>
          <w:p w:rsidR="00FF3C57" w:rsidRDefault="00FF3C57" w:rsidP="00E72E85">
            <w:pPr>
              <w:jc w:val="both"/>
            </w:pPr>
          </w:p>
          <w:p w:rsidR="00FF3C57" w:rsidRDefault="00FF3C57" w:rsidP="00E72E85">
            <w:pPr>
              <w:jc w:val="both"/>
            </w:pPr>
          </w:p>
          <w:p w:rsidR="00FF3C57" w:rsidRDefault="00FF3C57" w:rsidP="00E72E85">
            <w:pPr>
              <w:jc w:val="both"/>
            </w:pPr>
          </w:p>
          <w:p w:rsidR="00FF3C57" w:rsidRDefault="00FF3C57" w:rsidP="00E72E85">
            <w:pPr>
              <w:jc w:val="both"/>
            </w:pPr>
          </w:p>
          <w:p w:rsidR="00DD748B" w:rsidRDefault="00DD748B" w:rsidP="00E72E85">
            <w:pPr>
              <w:jc w:val="both"/>
            </w:pPr>
            <w:r>
              <w:t>Lim</w:t>
            </w:r>
            <w:r w:rsidR="00A308B2">
              <w:t xml:space="preserve"> </w:t>
            </w:r>
          </w:p>
          <w:p w:rsidR="003A40A8" w:rsidRDefault="00A308B2" w:rsidP="00E72E85">
            <w:pPr>
              <w:jc w:val="both"/>
            </w:pPr>
            <w:r>
              <w:t>Video</w:t>
            </w:r>
            <w:r w:rsidR="00DD748B">
              <w:t>:</w:t>
            </w:r>
            <w:r>
              <w:t xml:space="preserve"> </w:t>
            </w:r>
            <w:r w:rsidR="00085222">
              <w:t>“</w:t>
            </w:r>
            <w:r w:rsidR="00FF3C57">
              <w:t>I GERMANI E LA FINE DELL’IMPERO ROMANO</w:t>
            </w:r>
            <w:r w:rsidR="00085222">
              <w:t>”</w:t>
            </w:r>
            <w:r w:rsidR="00B223EA">
              <w:t xml:space="preserve"> (l</w:t>
            </w:r>
            <w:r w:rsidR="003A40A8">
              <w:t xml:space="preserve">ink: </w:t>
            </w:r>
            <w:hyperlink r:id="rId12" w:history="1">
              <w:r w:rsidR="00893383" w:rsidRPr="000C195F">
                <w:rPr>
                  <w:rStyle w:val="Collegamentoipertestuale"/>
                </w:rPr>
                <w:t>https://publications.europa.eu/fr/publication-detail/-/publication/3e1e8470-ad68-11e6-aab7-01aa75ed71a1/language-it</w:t>
              </w:r>
            </w:hyperlink>
            <w:r w:rsidR="00DD748B" w:rsidRPr="00DD748B">
              <w:rPr>
                <w:rStyle w:val="Collegamentoipertestuale"/>
                <w:color w:val="auto"/>
              </w:rPr>
              <w:t>)</w:t>
            </w:r>
          </w:p>
          <w:p w:rsidR="00893383" w:rsidRDefault="00893383" w:rsidP="00E72E85">
            <w:pPr>
              <w:jc w:val="both"/>
            </w:pPr>
          </w:p>
          <w:p w:rsidR="00085222" w:rsidRDefault="00085222" w:rsidP="00E72E85">
            <w:pPr>
              <w:jc w:val="both"/>
            </w:pPr>
          </w:p>
          <w:p w:rsidR="00FF3C57" w:rsidRDefault="00FF3C57" w:rsidP="00E72E85">
            <w:pPr>
              <w:jc w:val="both"/>
            </w:pPr>
          </w:p>
          <w:p w:rsidR="00583533" w:rsidRDefault="00583533" w:rsidP="00E72E85">
            <w:pPr>
              <w:jc w:val="both"/>
            </w:pPr>
          </w:p>
          <w:p w:rsidR="00DD748B" w:rsidRDefault="0002207F" w:rsidP="00DD748B">
            <w:pPr>
              <w:pStyle w:val="Paragrafoelenco"/>
              <w:numPr>
                <w:ilvl w:val="0"/>
                <w:numId w:val="8"/>
              </w:numPr>
              <w:jc w:val="both"/>
            </w:pPr>
            <w:r>
              <w:t>Lim</w:t>
            </w:r>
          </w:p>
          <w:p w:rsidR="00DD748B" w:rsidRDefault="0002207F" w:rsidP="00DD748B">
            <w:pPr>
              <w:pStyle w:val="Paragrafoelenco"/>
              <w:numPr>
                <w:ilvl w:val="0"/>
                <w:numId w:val="8"/>
              </w:numPr>
              <w:jc w:val="both"/>
            </w:pPr>
            <w:r>
              <w:t>Tablet della scuola</w:t>
            </w:r>
          </w:p>
          <w:p w:rsidR="00390798" w:rsidRDefault="00A308B2" w:rsidP="00DD748B">
            <w:pPr>
              <w:pStyle w:val="Paragrafoelenco"/>
              <w:numPr>
                <w:ilvl w:val="0"/>
                <w:numId w:val="8"/>
              </w:numPr>
              <w:jc w:val="both"/>
            </w:pPr>
            <w:r>
              <w:t>S</w:t>
            </w:r>
            <w:r w:rsidR="0002207F">
              <w:t>martphone personale dell’alunno</w:t>
            </w:r>
            <w:r w:rsidR="00C22769">
              <w:t xml:space="preserve"> </w:t>
            </w:r>
          </w:p>
          <w:p w:rsidR="009C7AD8" w:rsidRDefault="009C7AD8" w:rsidP="00E72E85">
            <w:pPr>
              <w:jc w:val="both"/>
            </w:pPr>
          </w:p>
          <w:p w:rsidR="00C22769" w:rsidRDefault="00C22769" w:rsidP="00E72E85">
            <w:pPr>
              <w:jc w:val="both"/>
            </w:pPr>
          </w:p>
        </w:tc>
        <w:tc>
          <w:tcPr>
            <w:tcW w:w="992" w:type="dxa"/>
          </w:tcPr>
          <w:p w:rsidR="00F46B9F" w:rsidRDefault="00277DD7">
            <w:r>
              <w:lastRenderedPageBreak/>
              <w:t>5</w:t>
            </w:r>
            <w:r w:rsidR="00B223EA">
              <w:t xml:space="preserve">0 </w:t>
            </w:r>
            <w:proofErr w:type="spellStart"/>
            <w:r w:rsidR="00B223EA">
              <w:t>ca</w:t>
            </w:r>
            <w:proofErr w:type="spellEnd"/>
            <w:r w:rsidR="00B223EA">
              <w:t>.</w:t>
            </w:r>
          </w:p>
        </w:tc>
      </w:tr>
      <w:tr w:rsidR="00A308B2" w:rsidTr="00E02FCB">
        <w:trPr>
          <w:trHeight w:val="331"/>
        </w:trPr>
        <w:tc>
          <w:tcPr>
            <w:tcW w:w="1878" w:type="dxa"/>
            <w:gridSpan w:val="2"/>
            <w:shd w:val="clear" w:color="auto" w:fill="A8D08D" w:themeFill="accent6" w:themeFillTint="99"/>
          </w:tcPr>
          <w:p w:rsidR="00F46B9F" w:rsidRDefault="0069663F">
            <w:r>
              <w:lastRenderedPageBreak/>
              <w:t>COMPITO A CASA</w:t>
            </w:r>
          </w:p>
        </w:tc>
        <w:tc>
          <w:tcPr>
            <w:tcW w:w="3929" w:type="dxa"/>
            <w:gridSpan w:val="4"/>
          </w:tcPr>
          <w:p w:rsidR="00F46B9F" w:rsidRPr="00B223EA" w:rsidRDefault="002E1D50" w:rsidP="00E72E85">
            <w:pPr>
              <w:pStyle w:val="Paragrafoelenco"/>
              <w:numPr>
                <w:ilvl w:val="0"/>
                <w:numId w:val="3"/>
              </w:numPr>
              <w:jc w:val="both"/>
              <w:rPr>
                <w:b/>
                <w:i/>
              </w:rPr>
            </w:pPr>
            <w:r w:rsidRPr="00B223EA">
              <w:rPr>
                <w:b/>
                <w:i/>
              </w:rPr>
              <w:t>Studio libro di testo</w:t>
            </w:r>
          </w:p>
          <w:p w:rsidR="002E1D50" w:rsidRPr="00343A34" w:rsidRDefault="00B223EA" w:rsidP="00E72E85">
            <w:pPr>
              <w:jc w:val="both"/>
              <w:rPr>
                <w:color w:val="FF0000"/>
              </w:rPr>
            </w:pPr>
            <w:r>
              <w:t xml:space="preserve">Le conoscenze sull’argomento </w:t>
            </w:r>
            <w:r w:rsidR="002E1D50">
              <w:t>possono essere ulteriormente rinforzate attraverso lo studio del libro di testo nelle parti assegnate dal docente e testate con esercizi e questionari mirati, selezionati dal libro di testo</w:t>
            </w:r>
            <w:r w:rsidR="000F5B8A">
              <w:t xml:space="preserve"> </w:t>
            </w:r>
            <w:r w:rsidR="00E87F98">
              <w:t>e/</w:t>
            </w:r>
            <w:r w:rsidR="000F5B8A">
              <w:t>o forniti dal docente</w:t>
            </w:r>
            <w:r w:rsidR="00E87F98">
              <w:t xml:space="preserve"> </w:t>
            </w:r>
            <w:r w:rsidR="00E87F98" w:rsidRPr="005B2B54">
              <w:t xml:space="preserve">(Laboratorio </w:t>
            </w:r>
            <w:r w:rsidR="003212E8">
              <w:t>sulle carte – A</w:t>
            </w:r>
            <w:r w:rsidR="00E87F98" w:rsidRPr="005B2B54">
              <w:t>llegato</w:t>
            </w:r>
            <w:r w:rsidR="00E35FBF" w:rsidRPr="005B2B54">
              <w:t xml:space="preserve"> 2</w:t>
            </w:r>
            <w:r w:rsidR="00E87F98" w:rsidRPr="005B2B54">
              <w:t>)</w:t>
            </w:r>
          </w:p>
          <w:p w:rsidR="002E1D50" w:rsidRDefault="002E1D50" w:rsidP="00E72E85">
            <w:pPr>
              <w:jc w:val="both"/>
            </w:pPr>
          </w:p>
        </w:tc>
        <w:tc>
          <w:tcPr>
            <w:tcW w:w="1843" w:type="dxa"/>
          </w:tcPr>
          <w:p w:rsidR="00F46B9F" w:rsidRDefault="000F5B8A" w:rsidP="00E72E85">
            <w:pPr>
              <w:jc w:val="both"/>
            </w:pPr>
            <w:r>
              <w:t>Libro di testo</w:t>
            </w:r>
          </w:p>
        </w:tc>
        <w:tc>
          <w:tcPr>
            <w:tcW w:w="992" w:type="dxa"/>
          </w:tcPr>
          <w:p w:rsidR="00F46B9F" w:rsidRDefault="00F46B9F"/>
        </w:tc>
      </w:tr>
      <w:tr w:rsidR="00A308B2" w:rsidTr="00E02FCB">
        <w:trPr>
          <w:trHeight w:val="314"/>
        </w:trPr>
        <w:tc>
          <w:tcPr>
            <w:tcW w:w="1878" w:type="dxa"/>
            <w:gridSpan w:val="2"/>
            <w:shd w:val="clear" w:color="auto" w:fill="A8D08D" w:themeFill="accent6" w:themeFillTint="99"/>
          </w:tcPr>
          <w:p w:rsidR="0014500C" w:rsidRDefault="0014500C" w:rsidP="000556B3">
            <w:r>
              <w:t xml:space="preserve">LEZIONE </w:t>
            </w:r>
            <w:r w:rsidR="0069663F">
              <w:t>PARTECIPATA</w:t>
            </w:r>
          </w:p>
          <w:p w:rsidR="002F2D78" w:rsidRDefault="002F2D78" w:rsidP="000556B3"/>
          <w:p w:rsidR="000556B3" w:rsidRDefault="000556B3" w:rsidP="000556B3">
            <w:r>
              <w:t>SECONDO BRAINSTORMING</w:t>
            </w:r>
          </w:p>
        </w:tc>
        <w:tc>
          <w:tcPr>
            <w:tcW w:w="3929" w:type="dxa"/>
            <w:gridSpan w:val="4"/>
          </w:tcPr>
          <w:p w:rsidR="000556B3" w:rsidRPr="00B223EA" w:rsidRDefault="000556B3" w:rsidP="00E72E85">
            <w:pPr>
              <w:pStyle w:val="Paragrafoelenco"/>
              <w:numPr>
                <w:ilvl w:val="0"/>
                <w:numId w:val="3"/>
              </w:numPr>
              <w:jc w:val="both"/>
              <w:rPr>
                <w:b/>
                <w:i/>
              </w:rPr>
            </w:pPr>
            <w:r w:rsidRPr="00B223EA">
              <w:rPr>
                <w:b/>
                <w:i/>
              </w:rPr>
              <w:t>Correzione/dibattito</w:t>
            </w:r>
          </w:p>
          <w:p w:rsidR="00F46B9F" w:rsidRDefault="000556B3" w:rsidP="00E72E85">
            <w:pPr>
              <w:jc w:val="both"/>
            </w:pPr>
            <w:r>
              <w:t xml:space="preserve">La correzione degli esercizi a casa dà vita ad un secondo brainstorming. Questa fase è da considerarsi un ulteriore momento di costruzione e di rinforzo di conoscenze e abilità. </w:t>
            </w:r>
            <w:r w:rsidR="00E87F98">
              <w:t>G</w:t>
            </w:r>
            <w:r w:rsidR="004E3BA8">
              <w:t xml:space="preserve">li alunni </w:t>
            </w:r>
            <w:r w:rsidR="00E87F98">
              <w:t>sono invitati</w:t>
            </w:r>
            <w:r w:rsidR="004E3BA8">
              <w:t>, altresì,</w:t>
            </w:r>
            <w:r w:rsidR="00E87F98">
              <w:t xml:space="preserve"> a riflettere sul tema</w:t>
            </w:r>
            <w:r w:rsidR="00462AA9">
              <w:t xml:space="preserve"> delle migrazioni, </w:t>
            </w:r>
            <w:r w:rsidR="00E87F98">
              <w:t>dell’integrazione e della convivenza</w:t>
            </w:r>
            <w:r w:rsidR="00462AA9">
              <w:t xml:space="preserve"> in termini più generali</w:t>
            </w:r>
            <w:r w:rsidR="00E87F98">
              <w:t xml:space="preserve"> e a motivare le proprie affermazioni utilizzando esempi pratici. </w:t>
            </w:r>
            <w:r w:rsidR="00462AA9">
              <w:t xml:space="preserve">Il docente guida e modera la discussione, </w:t>
            </w:r>
            <w:r w:rsidR="00462AA9">
              <w:lastRenderedPageBreak/>
              <w:t xml:space="preserve">suggerendo di approfondire il </w:t>
            </w:r>
            <w:r w:rsidR="004E3BA8">
              <w:t xml:space="preserve">tema </w:t>
            </w:r>
            <w:proofErr w:type="gramStart"/>
            <w:r w:rsidR="004E3BA8">
              <w:t xml:space="preserve">del  </w:t>
            </w:r>
            <w:r w:rsidR="00462AA9">
              <w:t>dibattito</w:t>
            </w:r>
            <w:proofErr w:type="gramEnd"/>
            <w:r w:rsidR="00CA5F93">
              <w:t xml:space="preserve"> con un riferimento alla </w:t>
            </w:r>
            <w:r w:rsidR="00462AA9">
              <w:t>Costituzione italiana</w:t>
            </w:r>
            <w:r w:rsidR="004E3BA8">
              <w:t>, i</w:t>
            </w:r>
            <w:r w:rsidR="00CA5F93">
              <w:t xml:space="preserve">n particolare agli Artt. 2 </w:t>
            </w:r>
            <w:r w:rsidR="00D917A2">
              <w:t>e 10, di cui il docente visualizza il testo alla L</w:t>
            </w:r>
            <w:r w:rsidR="00CA5F93">
              <w:t>im</w:t>
            </w:r>
            <w:r w:rsidR="00D917A2">
              <w:t>, stimolando il loro commento e le loro riflessioni</w:t>
            </w:r>
            <w:r w:rsidR="00CA5F93">
              <w:t xml:space="preserve">. </w:t>
            </w:r>
            <w:r w:rsidR="004E3BA8">
              <w:t xml:space="preserve"> </w:t>
            </w:r>
            <w:r>
              <w:t>La discussione finale funge anche da riepilogo generale dell'argomento in preparazione al compito autentico “Piccoli quiz maker crescono” previsto alla fine del percorso</w:t>
            </w:r>
            <w:r w:rsidR="0014500C">
              <w:t xml:space="preserve">. </w:t>
            </w:r>
          </w:p>
          <w:p w:rsidR="008C565B" w:rsidRDefault="008C565B" w:rsidP="00E72E85">
            <w:pPr>
              <w:jc w:val="both"/>
            </w:pPr>
          </w:p>
          <w:p w:rsidR="005B45F9" w:rsidRDefault="005B45F9" w:rsidP="00E72E85">
            <w:pPr>
              <w:jc w:val="both"/>
            </w:pPr>
          </w:p>
          <w:p w:rsidR="005B45F9" w:rsidRDefault="005B45F9" w:rsidP="00E72E85">
            <w:pPr>
              <w:jc w:val="both"/>
            </w:pPr>
          </w:p>
          <w:p w:rsidR="0014500C" w:rsidRPr="00B223EA" w:rsidRDefault="001068CF" w:rsidP="00E72E85">
            <w:pPr>
              <w:pStyle w:val="Paragrafoelenco"/>
              <w:numPr>
                <w:ilvl w:val="0"/>
                <w:numId w:val="3"/>
              </w:num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Divisione classe in 4 gruppi </w:t>
            </w:r>
            <w:proofErr w:type="gramStart"/>
            <w:r>
              <w:rPr>
                <w:b/>
                <w:i/>
              </w:rPr>
              <w:t>di</w:t>
            </w:r>
            <w:r w:rsidR="0014500C" w:rsidRPr="00B223EA">
              <w:rPr>
                <w:b/>
                <w:i/>
              </w:rPr>
              <w:t xml:space="preserve"> ?</w:t>
            </w:r>
            <w:proofErr w:type="gramEnd"/>
            <w:r w:rsidR="0014500C" w:rsidRPr="00B223EA">
              <w:rPr>
                <w:b/>
                <w:i/>
              </w:rPr>
              <w:t xml:space="preserve"> alunni</w:t>
            </w:r>
          </w:p>
          <w:p w:rsidR="00BA2E90" w:rsidRDefault="00BA2E90" w:rsidP="00BA2E90">
            <w:pPr>
              <w:jc w:val="both"/>
            </w:pPr>
            <w:r w:rsidRPr="00BA2E90">
              <w:t xml:space="preserve">La classe viene divisa in 4 gruppi di… </w:t>
            </w:r>
          </w:p>
          <w:p w:rsidR="0014500C" w:rsidRDefault="00EA0217" w:rsidP="00E72E85">
            <w:pPr>
              <w:jc w:val="both"/>
            </w:pPr>
            <w:r w:rsidRPr="00EA0217">
              <w:t>Ad ogni gruppo viene assegnata una delle 4 tematiche di approfondimento di cui si compone l’opuscolo interattivo “I BARBARI</w:t>
            </w:r>
            <w:r>
              <w:t xml:space="preserve">” che il </w:t>
            </w:r>
            <w:r w:rsidR="00BA2E90" w:rsidRPr="00BA2E90">
              <w:t>docente visualizza</w:t>
            </w:r>
            <w:r>
              <w:t xml:space="preserve"> con la LIM e di cui può fornire</w:t>
            </w:r>
            <w:r w:rsidR="009D43CF">
              <w:t xml:space="preserve"> agli alunni anche una versione cartacea, per supportare ogni gruppo nello studio di approfondimento a casa.   Tutti i gruppi sono tenuti alla consultazione dell’opuscolo nella sua interezza</w:t>
            </w:r>
            <w:r w:rsidR="00CA5F93">
              <w:t xml:space="preserve">, dopo la visione di un breve documentario </w:t>
            </w:r>
            <w:r w:rsidR="00CA5F93" w:rsidRPr="00EA0217">
              <w:t>“CHI ERANO I BARBARI</w:t>
            </w:r>
            <w:r>
              <w:t>”.</w:t>
            </w:r>
            <w:r w:rsidR="00A308B2">
              <w:t xml:space="preserve"> </w:t>
            </w:r>
          </w:p>
          <w:p w:rsidR="008C565B" w:rsidRDefault="008C565B" w:rsidP="00E72E85">
            <w:pPr>
              <w:jc w:val="both"/>
            </w:pPr>
          </w:p>
          <w:p w:rsidR="00415197" w:rsidRDefault="00415197" w:rsidP="00E72E85">
            <w:pPr>
              <w:jc w:val="both"/>
            </w:pPr>
          </w:p>
          <w:p w:rsidR="00415197" w:rsidRDefault="00415197" w:rsidP="00E72E85">
            <w:pPr>
              <w:jc w:val="both"/>
            </w:pPr>
          </w:p>
          <w:p w:rsidR="005B45F9" w:rsidRDefault="005B45F9" w:rsidP="00E72E85">
            <w:pPr>
              <w:jc w:val="both"/>
            </w:pPr>
          </w:p>
          <w:p w:rsidR="00415197" w:rsidRDefault="00415197" w:rsidP="00E72E85">
            <w:pPr>
              <w:jc w:val="both"/>
            </w:pPr>
          </w:p>
          <w:p w:rsidR="008C565B" w:rsidRPr="00B223EA" w:rsidRDefault="008C565B" w:rsidP="00E72E85">
            <w:pPr>
              <w:pStyle w:val="Paragrafoelenco"/>
              <w:numPr>
                <w:ilvl w:val="0"/>
                <w:numId w:val="5"/>
              </w:numPr>
              <w:jc w:val="both"/>
              <w:rPr>
                <w:b/>
                <w:i/>
              </w:rPr>
            </w:pPr>
            <w:r w:rsidRPr="00B223EA">
              <w:rPr>
                <w:b/>
                <w:i/>
              </w:rPr>
              <w:t>Seconda verifica dei contenuti</w:t>
            </w:r>
          </w:p>
          <w:p w:rsidR="008C565B" w:rsidRPr="008C565B" w:rsidRDefault="008C565B" w:rsidP="00E72E85">
            <w:pPr>
              <w:jc w:val="both"/>
            </w:pPr>
            <w:r>
              <w:t xml:space="preserve">Come seconda verifica della comprensione dei contenuti gli alunni svolgono in coppia </w:t>
            </w:r>
            <w:r w:rsidR="00415197">
              <w:t xml:space="preserve">un </w:t>
            </w:r>
            <w:r w:rsidR="00415197">
              <w:rPr>
                <w:i/>
              </w:rPr>
              <w:t>test</w:t>
            </w:r>
            <w:r w:rsidRPr="00B223EA">
              <w:rPr>
                <w:i/>
              </w:rPr>
              <w:t xml:space="preserve"> on line</w:t>
            </w:r>
            <w:r w:rsidR="00D52708">
              <w:t xml:space="preserve">, con correzione </w:t>
            </w:r>
            <w:r w:rsidR="00415197">
              <w:t xml:space="preserve">automatica e feedback immediato, proposto dal docente su </w:t>
            </w:r>
            <w:proofErr w:type="spellStart"/>
            <w:r w:rsidR="00415197">
              <w:t>tablet</w:t>
            </w:r>
            <w:proofErr w:type="spellEnd"/>
            <w:r w:rsidR="00415197">
              <w:t xml:space="preserve"> della scuola/Smartphone personale dell’alunno. </w:t>
            </w:r>
            <w:r w:rsidR="00D52708">
              <w:t>La correzione è prima reciproca e poi collettiva</w:t>
            </w:r>
            <w:r w:rsidR="00415197">
              <w:t>.</w:t>
            </w:r>
          </w:p>
          <w:p w:rsidR="008C565B" w:rsidRDefault="008C565B" w:rsidP="00E72E85">
            <w:pPr>
              <w:pStyle w:val="Paragrafoelenco"/>
              <w:jc w:val="both"/>
              <w:rPr>
                <w:i/>
              </w:rPr>
            </w:pPr>
          </w:p>
          <w:p w:rsidR="0008299A" w:rsidRDefault="0008299A" w:rsidP="00E72E85">
            <w:pPr>
              <w:pStyle w:val="Paragrafoelenco"/>
              <w:jc w:val="both"/>
              <w:rPr>
                <w:i/>
              </w:rPr>
            </w:pPr>
          </w:p>
          <w:p w:rsidR="0008299A" w:rsidRDefault="0008299A" w:rsidP="00E72E85">
            <w:pPr>
              <w:pStyle w:val="Paragrafoelenco"/>
              <w:jc w:val="both"/>
              <w:rPr>
                <w:i/>
              </w:rPr>
            </w:pPr>
          </w:p>
          <w:p w:rsidR="0008299A" w:rsidRPr="002D7507" w:rsidRDefault="0008299A" w:rsidP="002D7507">
            <w:pPr>
              <w:jc w:val="both"/>
              <w:rPr>
                <w:i/>
              </w:rPr>
            </w:pPr>
          </w:p>
          <w:p w:rsidR="00E72E85" w:rsidRDefault="00E72E85" w:rsidP="00E72E85">
            <w:pPr>
              <w:pStyle w:val="Paragrafoelenco"/>
              <w:jc w:val="both"/>
              <w:rPr>
                <w:i/>
              </w:rPr>
            </w:pPr>
          </w:p>
          <w:p w:rsidR="002D7507" w:rsidRDefault="002D7507" w:rsidP="00E72E85">
            <w:pPr>
              <w:pStyle w:val="Paragrafoelenco"/>
              <w:jc w:val="both"/>
              <w:rPr>
                <w:i/>
              </w:rPr>
            </w:pPr>
          </w:p>
          <w:p w:rsidR="002D7507" w:rsidRDefault="002D7507" w:rsidP="00E72E85">
            <w:pPr>
              <w:pStyle w:val="Paragrafoelenco"/>
              <w:jc w:val="both"/>
              <w:rPr>
                <w:i/>
              </w:rPr>
            </w:pPr>
          </w:p>
          <w:p w:rsidR="002D7507" w:rsidRDefault="002D7507" w:rsidP="00E72E85">
            <w:pPr>
              <w:pStyle w:val="Paragrafoelenco"/>
              <w:jc w:val="both"/>
              <w:rPr>
                <w:i/>
              </w:rPr>
            </w:pPr>
          </w:p>
          <w:p w:rsidR="0008299A" w:rsidRPr="001068CF" w:rsidRDefault="0008299A" w:rsidP="001068CF">
            <w:pPr>
              <w:jc w:val="both"/>
              <w:rPr>
                <w:i/>
              </w:rPr>
            </w:pPr>
          </w:p>
          <w:p w:rsidR="0014500C" w:rsidRDefault="0014500C" w:rsidP="00E72E85">
            <w:pPr>
              <w:pStyle w:val="Paragrafoelenco"/>
              <w:numPr>
                <w:ilvl w:val="0"/>
                <w:numId w:val="3"/>
              </w:numPr>
              <w:jc w:val="both"/>
              <w:rPr>
                <w:b/>
                <w:i/>
              </w:rPr>
            </w:pPr>
            <w:r w:rsidRPr="00B223EA">
              <w:rPr>
                <w:b/>
                <w:i/>
              </w:rPr>
              <w:lastRenderedPageBreak/>
              <w:t>Assegnazione tematiche a ciascun gruppo</w:t>
            </w:r>
          </w:p>
          <w:p w:rsidR="00EA0217" w:rsidRPr="00EA0217" w:rsidRDefault="00EA0217" w:rsidP="00EA0217">
            <w:pPr>
              <w:jc w:val="both"/>
            </w:pPr>
          </w:p>
        </w:tc>
        <w:tc>
          <w:tcPr>
            <w:tcW w:w="1843" w:type="dxa"/>
          </w:tcPr>
          <w:p w:rsidR="00F46B9F" w:rsidRDefault="00F46B9F" w:rsidP="00E72E85">
            <w:pPr>
              <w:jc w:val="both"/>
            </w:pPr>
          </w:p>
          <w:p w:rsidR="0014500C" w:rsidRDefault="005B45F9" w:rsidP="00E72E85">
            <w:pPr>
              <w:jc w:val="both"/>
            </w:pPr>
            <w:r>
              <w:t>Lim</w:t>
            </w:r>
          </w:p>
          <w:p w:rsidR="0014500C" w:rsidRDefault="0014500C" w:rsidP="00E72E85">
            <w:pPr>
              <w:jc w:val="both"/>
            </w:pPr>
          </w:p>
          <w:p w:rsidR="0014500C" w:rsidRDefault="0014500C" w:rsidP="00E72E85">
            <w:pPr>
              <w:jc w:val="both"/>
            </w:pPr>
          </w:p>
          <w:p w:rsidR="0014500C" w:rsidRDefault="0014500C" w:rsidP="00E72E85">
            <w:pPr>
              <w:jc w:val="both"/>
            </w:pPr>
          </w:p>
          <w:p w:rsidR="0014500C" w:rsidRDefault="0014500C" w:rsidP="00E72E85">
            <w:pPr>
              <w:jc w:val="both"/>
            </w:pPr>
          </w:p>
          <w:p w:rsidR="0014500C" w:rsidRDefault="0014500C" w:rsidP="00E72E85">
            <w:pPr>
              <w:jc w:val="both"/>
            </w:pPr>
          </w:p>
          <w:p w:rsidR="0014500C" w:rsidRDefault="0014500C" w:rsidP="00E72E85">
            <w:pPr>
              <w:jc w:val="both"/>
            </w:pPr>
          </w:p>
          <w:p w:rsidR="0014500C" w:rsidRDefault="0014500C" w:rsidP="00E72E85">
            <w:pPr>
              <w:jc w:val="both"/>
            </w:pPr>
          </w:p>
          <w:p w:rsidR="0014500C" w:rsidRDefault="0014500C" w:rsidP="00E72E85">
            <w:pPr>
              <w:jc w:val="both"/>
            </w:pPr>
          </w:p>
          <w:p w:rsidR="003A4F3B" w:rsidRDefault="003A4F3B" w:rsidP="00E72E85">
            <w:pPr>
              <w:jc w:val="both"/>
            </w:pPr>
          </w:p>
          <w:p w:rsidR="00CA5F93" w:rsidRDefault="00CA5F93" w:rsidP="00E72E85">
            <w:pPr>
              <w:jc w:val="both"/>
              <w:rPr>
                <w:b/>
              </w:rPr>
            </w:pPr>
          </w:p>
          <w:p w:rsidR="00CA5F93" w:rsidRDefault="00CA5F93" w:rsidP="00E72E85">
            <w:pPr>
              <w:jc w:val="both"/>
              <w:rPr>
                <w:b/>
              </w:rPr>
            </w:pPr>
          </w:p>
          <w:p w:rsidR="00CA5F93" w:rsidRDefault="00CA5F93" w:rsidP="00E72E85">
            <w:pPr>
              <w:jc w:val="both"/>
              <w:rPr>
                <w:b/>
              </w:rPr>
            </w:pPr>
          </w:p>
          <w:p w:rsidR="00CA5F93" w:rsidRDefault="00CA5F93" w:rsidP="00E72E85">
            <w:pPr>
              <w:jc w:val="both"/>
              <w:rPr>
                <w:b/>
              </w:rPr>
            </w:pPr>
          </w:p>
          <w:p w:rsidR="00CA5F93" w:rsidRDefault="00CA5F93" w:rsidP="00E72E85">
            <w:pPr>
              <w:jc w:val="both"/>
              <w:rPr>
                <w:b/>
              </w:rPr>
            </w:pPr>
          </w:p>
          <w:p w:rsidR="00CA5F93" w:rsidRDefault="00CA5F93" w:rsidP="00E72E85">
            <w:pPr>
              <w:jc w:val="both"/>
              <w:rPr>
                <w:b/>
              </w:rPr>
            </w:pPr>
          </w:p>
          <w:p w:rsidR="00CA5F93" w:rsidRDefault="00CA5F93" w:rsidP="00E72E85">
            <w:pPr>
              <w:jc w:val="both"/>
              <w:rPr>
                <w:b/>
              </w:rPr>
            </w:pPr>
          </w:p>
          <w:p w:rsidR="00CA5F93" w:rsidRDefault="00CA5F93" w:rsidP="00E72E85">
            <w:pPr>
              <w:jc w:val="both"/>
              <w:rPr>
                <w:b/>
              </w:rPr>
            </w:pPr>
          </w:p>
          <w:p w:rsidR="00CA5F93" w:rsidRDefault="00CA5F93" w:rsidP="00E72E85">
            <w:pPr>
              <w:jc w:val="both"/>
              <w:rPr>
                <w:b/>
              </w:rPr>
            </w:pPr>
          </w:p>
          <w:p w:rsidR="00CA5F93" w:rsidRDefault="00CA5F93" w:rsidP="00E72E85">
            <w:pPr>
              <w:jc w:val="both"/>
              <w:rPr>
                <w:b/>
              </w:rPr>
            </w:pPr>
          </w:p>
          <w:p w:rsidR="00CA5F93" w:rsidRDefault="00CA5F93" w:rsidP="00E72E85">
            <w:pPr>
              <w:jc w:val="both"/>
              <w:rPr>
                <w:b/>
              </w:rPr>
            </w:pPr>
          </w:p>
          <w:p w:rsidR="00656703" w:rsidRDefault="00656703" w:rsidP="00E72E85">
            <w:pPr>
              <w:jc w:val="both"/>
              <w:rPr>
                <w:b/>
              </w:rPr>
            </w:pPr>
          </w:p>
          <w:p w:rsidR="00656703" w:rsidRDefault="00656703" w:rsidP="00E72E85">
            <w:pPr>
              <w:jc w:val="both"/>
              <w:rPr>
                <w:b/>
              </w:rPr>
            </w:pPr>
          </w:p>
          <w:p w:rsidR="005B45F9" w:rsidRDefault="005B45F9" w:rsidP="00E72E85">
            <w:pPr>
              <w:jc w:val="both"/>
              <w:rPr>
                <w:b/>
              </w:rPr>
            </w:pPr>
          </w:p>
          <w:p w:rsidR="005B45F9" w:rsidRDefault="005B45F9" w:rsidP="00E72E85">
            <w:pPr>
              <w:jc w:val="both"/>
              <w:rPr>
                <w:b/>
              </w:rPr>
            </w:pPr>
          </w:p>
          <w:p w:rsidR="005B45F9" w:rsidRDefault="005B45F9" w:rsidP="00E72E85">
            <w:pPr>
              <w:jc w:val="both"/>
              <w:rPr>
                <w:b/>
              </w:rPr>
            </w:pPr>
          </w:p>
          <w:p w:rsidR="005B45F9" w:rsidRDefault="005B45F9" w:rsidP="00E72E85">
            <w:pPr>
              <w:jc w:val="both"/>
              <w:rPr>
                <w:b/>
              </w:rPr>
            </w:pPr>
          </w:p>
          <w:p w:rsidR="0014500C" w:rsidRPr="000C2EB6" w:rsidRDefault="003A4F3B" w:rsidP="00E72E85">
            <w:pPr>
              <w:jc w:val="both"/>
              <w:rPr>
                <w:b/>
              </w:rPr>
            </w:pPr>
            <w:r w:rsidRPr="000C2EB6">
              <w:rPr>
                <w:b/>
              </w:rPr>
              <w:t>Tutti i gruppi</w:t>
            </w:r>
          </w:p>
          <w:p w:rsidR="00415197" w:rsidRDefault="005B45F9" w:rsidP="00E72E85">
            <w:pPr>
              <w:jc w:val="both"/>
            </w:pPr>
            <w:r>
              <w:t>Lim</w:t>
            </w:r>
            <w:r w:rsidR="00E87F98">
              <w:t xml:space="preserve"> </w:t>
            </w:r>
          </w:p>
          <w:p w:rsidR="00415197" w:rsidRDefault="00415197" w:rsidP="00E72E85">
            <w:pPr>
              <w:jc w:val="both"/>
            </w:pPr>
            <w:r>
              <w:t xml:space="preserve">Video: “CHI ERANO I BARBARI” (link: </w:t>
            </w:r>
            <w:hyperlink r:id="rId13" w:history="1">
              <w:r w:rsidRPr="00175D8A">
                <w:rPr>
                  <w:rStyle w:val="Collegamentoipertestuale"/>
                </w:rPr>
                <w:t>https://www.youtube.com/watch?v=aZKgG7XiPV8</w:t>
              </w:r>
            </w:hyperlink>
            <w:r w:rsidR="005B45F9" w:rsidRPr="005B45F9">
              <w:rPr>
                <w:rStyle w:val="Collegamentoipertestuale"/>
                <w:color w:val="auto"/>
              </w:rPr>
              <w:t>)</w:t>
            </w:r>
          </w:p>
          <w:p w:rsidR="00415197" w:rsidRDefault="00415197" w:rsidP="00E72E85">
            <w:pPr>
              <w:jc w:val="both"/>
            </w:pPr>
          </w:p>
          <w:p w:rsidR="005B45F9" w:rsidRDefault="00E87F98" w:rsidP="00E72E85">
            <w:pPr>
              <w:jc w:val="both"/>
            </w:pPr>
            <w:r>
              <w:t>Video</w:t>
            </w:r>
            <w:r w:rsidR="005B45F9">
              <w:t>:</w:t>
            </w:r>
            <w:r>
              <w:t xml:space="preserve"> “I BARBARI</w:t>
            </w:r>
            <w:r w:rsidR="00415197">
              <w:t xml:space="preserve">” </w:t>
            </w:r>
          </w:p>
          <w:p w:rsidR="003A4F3B" w:rsidRDefault="00415197" w:rsidP="00E72E85">
            <w:pPr>
              <w:jc w:val="both"/>
            </w:pPr>
            <w:r>
              <w:t>(l</w:t>
            </w:r>
            <w:r w:rsidR="003A4F3B">
              <w:t xml:space="preserve">ink: </w:t>
            </w:r>
            <w:hyperlink r:id="rId14" w:history="1">
              <w:r w:rsidR="00E87F98" w:rsidRPr="000A3147">
                <w:rPr>
                  <w:rStyle w:val="Collegamentoipertestuale"/>
                </w:rPr>
                <w:t>http://www.storiologia.it/popoliantichi/barbari.htm</w:t>
              </w:r>
            </w:hyperlink>
            <w:r w:rsidR="005B45F9" w:rsidRPr="005B45F9">
              <w:rPr>
                <w:rStyle w:val="Collegamentoipertestuale"/>
                <w:color w:val="auto"/>
              </w:rPr>
              <w:t>)</w:t>
            </w:r>
          </w:p>
          <w:p w:rsidR="00E87F98" w:rsidRDefault="00E87F98" w:rsidP="00E72E85">
            <w:pPr>
              <w:jc w:val="both"/>
            </w:pPr>
          </w:p>
          <w:p w:rsidR="00997603" w:rsidRDefault="00997603" w:rsidP="00E72E85">
            <w:pPr>
              <w:jc w:val="both"/>
            </w:pPr>
          </w:p>
          <w:p w:rsidR="00EA0217" w:rsidRDefault="00EA0217" w:rsidP="00E72E85">
            <w:pPr>
              <w:jc w:val="both"/>
            </w:pPr>
          </w:p>
          <w:p w:rsidR="00EA0217" w:rsidRDefault="00EA0217" w:rsidP="00E72E85">
            <w:pPr>
              <w:jc w:val="both"/>
            </w:pPr>
          </w:p>
          <w:p w:rsidR="002D7507" w:rsidRDefault="002D7507" w:rsidP="002D7507">
            <w:pPr>
              <w:pStyle w:val="Paragrafoelenco"/>
              <w:numPr>
                <w:ilvl w:val="0"/>
                <w:numId w:val="7"/>
              </w:numPr>
              <w:jc w:val="both"/>
            </w:pPr>
            <w:r>
              <w:t>Lim</w:t>
            </w:r>
          </w:p>
          <w:p w:rsidR="002D7507" w:rsidRDefault="002D7507" w:rsidP="002D7507">
            <w:pPr>
              <w:pStyle w:val="Paragrafoelenco"/>
              <w:numPr>
                <w:ilvl w:val="0"/>
                <w:numId w:val="7"/>
              </w:numPr>
              <w:jc w:val="both"/>
            </w:pPr>
            <w:r>
              <w:t>Tablet della scuola</w:t>
            </w:r>
          </w:p>
          <w:p w:rsidR="0008299A" w:rsidRDefault="003A4F3B" w:rsidP="00E72E85">
            <w:pPr>
              <w:pStyle w:val="Paragrafoelenco"/>
              <w:numPr>
                <w:ilvl w:val="0"/>
                <w:numId w:val="7"/>
              </w:numPr>
              <w:jc w:val="both"/>
            </w:pPr>
            <w:r>
              <w:t>Smartphone personale dell’alunno</w:t>
            </w:r>
          </w:p>
          <w:p w:rsidR="001068CF" w:rsidRPr="001068CF" w:rsidRDefault="001068CF" w:rsidP="001068CF">
            <w:pPr>
              <w:pStyle w:val="Paragrafoelenco"/>
              <w:numPr>
                <w:ilvl w:val="0"/>
                <w:numId w:val="7"/>
              </w:numPr>
              <w:jc w:val="both"/>
            </w:pPr>
            <w:r w:rsidRPr="001068CF">
              <w:t>Test on line (link:</w:t>
            </w:r>
          </w:p>
          <w:p w:rsidR="001068CF" w:rsidRPr="001068CF" w:rsidRDefault="00277DD7" w:rsidP="001068CF">
            <w:pPr>
              <w:jc w:val="both"/>
            </w:pPr>
            <w:hyperlink r:id="rId15" w:history="1">
              <w:r w:rsidR="001068CF" w:rsidRPr="001068CF">
                <w:rPr>
                  <w:rStyle w:val="Collegamentoipertestuale"/>
                </w:rPr>
                <w:t>https://seitraining.seieditrice.com/test.php?test=406&amp;domanda=6434</w:t>
              </w:r>
            </w:hyperlink>
            <w:r w:rsidR="001068CF">
              <w:t>)</w:t>
            </w:r>
          </w:p>
          <w:p w:rsidR="009D43CF" w:rsidRDefault="009D43CF" w:rsidP="00E72E85">
            <w:pPr>
              <w:jc w:val="both"/>
              <w:rPr>
                <w:b/>
              </w:rPr>
            </w:pPr>
          </w:p>
          <w:p w:rsidR="00997603" w:rsidRDefault="002F2D78" w:rsidP="00E72E85">
            <w:pPr>
              <w:jc w:val="both"/>
            </w:pPr>
            <w:r w:rsidRPr="002F2D78">
              <w:rPr>
                <w:b/>
              </w:rPr>
              <w:lastRenderedPageBreak/>
              <w:t>Gruppo 1:</w:t>
            </w:r>
            <w:r w:rsidR="00B223EA">
              <w:t xml:space="preserve"> </w:t>
            </w:r>
            <w:r w:rsidR="00E33D82">
              <w:t xml:space="preserve">I BARBARI: CHI ERANO, DA DOVE VENIVANO, PERCHE’ BARBARI </w:t>
            </w:r>
            <w:r w:rsidR="00B223EA">
              <w:t>(l</w:t>
            </w:r>
            <w:r>
              <w:t>ink:</w:t>
            </w:r>
            <w:r w:rsidR="00997603">
              <w:t xml:space="preserve"> </w:t>
            </w:r>
            <w:hyperlink r:id="rId16" w:history="1">
              <w:r w:rsidR="00997603" w:rsidRPr="000C195F">
                <w:rPr>
                  <w:rStyle w:val="Collegamentoipertestuale"/>
                </w:rPr>
                <w:t>https://publications.europa.eu/en/publication-detail/-/publication/6fcdb304-b542-11e7-837e-01aa75ed71a1/language-it/format-PDF</w:t>
              </w:r>
            </w:hyperlink>
            <w:r w:rsidR="0074651E" w:rsidRPr="0074651E">
              <w:rPr>
                <w:rStyle w:val="Collegamentoipertestuale"/>
                <w:color w:val="auto"/>
              </w:rPr>
              <w:t>)</w:t>
            </w:r>
          </w:p>
          <w:p w:rsidR="002F2D78" w:rsidRDefault="002F2D78" w:rsidP="00E72E85">
            <w:pPr>
              <w:jc w:val="both"/>
            </w:pPr>
          </w:p>
          <w:p w:rsidR="00997603" w:rsidRDefault="002F2D78" w:rsidP="00E72E85">
            <w:pPr>
              <w:jc w:val="both"/>
            </w:pPr>
            <w:r w:rsidRPr="002F2D78">
              <w:rPr>
                <w:b/>
              </w:rPr>
              <w:t>Gruppo 2:</w:t>
            </w:r>
            <w:r w:rsidR="00E33D82">
              <w:t xml:space="preserve"> COSTUMI E VITA DELLA GRANDE FAMIGLIA BARBARICA: IL POTERE  POLITICO, LA FAMIGLIA, LA RELIGIONE</w:t>
            </w:r>
            <w:r w:rsidR="00B223EA">
              <w:t xml:space="preserve"> (l</w:t>
            </w:r>
            <w:r>
              <w:t>ink:</w:t>
            </w:r>
            <w:r w:rsidR="00997603">
              <w:t xml:space="preserve"> </w:t>
            </w:r>
            <w:hyperlink r:id="rId17" w:history="1">
              <w:r w:rsidR="00997603" w:rsidRPr="000C195F">
                <w:rPr>
                  <w:rStyle w:val="Collegamentoipertestuale"/>
                </w:rPr>
                <w:t>https://publications.europa.eu/en/publication-detail/-/publication/6fcdb304-b542-11e7-837e-01aa75ed71a1/language-it/format-PDF</w:t>
              </w:r>
            </w:hyperlink>
            <w:r w:rsidR="0074651E" w:rsidRPr="0074651E">
              <w:rPr>
                <w:rStyle w:val="Collegamentoipertestuale"/>
                <w:color w:val="auto"/>
              </w:rPr>
              <w:t>)</w:t>
            </w:r>
          </w:p>
          <w:p w:rsidR="002F2D78" w:rsidRDefault="002F2D78" w:rsidP="00E72E85">
            <w:pPr>
              <w:jc w:val="both"/>
            </w:pPr>
          </w:p>
          <w:p w:rsidR="00997603" w:rsidRDefault="002F2D78" w:rsidP="00E72E85">
            <w:pPr>
              <w:jc w:val="both"/>
            </w:pPr>
            <w:r w:rsidRPr="002F2D78">
              <w:rPr>
                <w:b/>
              </w:rPr>
              <w:t>Gruppo 3:</w:t>
            </w:r>
            <w:r>
              <w:t xml:space="preserve"> </w:t>
            </w:r>
            <w:r w:rsidR="00E33D82">
              <w:t xml:space="preserve">I BARBARI NELL’ESERCITO ROMANO </w:t>
            </w:r>
            <w:r w:rsidR="00B223EA">
              <w:t>(l</w:t>
            </w:r>
            <w:r>
              <w:t>ink:</w:t>
            </w:r>
            <w:r w:rsidR="00997603">
              <w:t xml:space="preserve"> </w:t>
            </w:r>
            <w:hyperlink r:id="rId18" w:history="1">
              <w:r w:rsidR="00997603" w:rsidRPr="000C195F">
                <w:rPr>
                  <w:rStyle w:val="Collegamentoipertestuale"/>
                </w:rPr>
                <w:t>https://publications.europa.eu/en/publication-detail/-/publication/6fcdb304-b542-11e7-837e-01aa75ed71a1/language-it/format-PDF</w:t>
              </w:r>
            </w:hyperlink>
            <w:r w:rsidR="0074651E" w:rsidRPr="0074651E">
              <w:rPr>
                <w:rStyle w:val="Collegamentoipertestuale"/>
                <w:color w:val="auto"/>
              </w:rPr>
              <w:t>)</w:t>
            </w:r>
          </w:p>
          <w:p w:rsidR="002F2D78" w:rsidRDefault="002F2D78" w:rsidP="00E72E85">
            <w:pPr>
              <w:jc w:val="both"/>
            </w:pPr>
          </w:p>
          <w:p w:rsidR="004C70F0" w:rsidRPr="009135D1" w:rsidRDefault="002F2D78" w:rsidP="00E72E85">
            <w:pPr>
              <w:jc w:val="both"/>
              <w:rPr>
                <w:color w:val="0563C1" w:themeColor="hyperlink"/>
                <w:u w:val="single"/>
              </w:rPr>
            </w:pPr>
            <w:r w:rsidRPr="002F2D78">
              <w:rPr>
                <w:b/>
              </w:rPr>
              <w:lastRenderedPageBreak/>
              <w:t>Gruppo 4:</w:t>
            </w:r>
            <w:r w:rsidR="003158C4">
              <w:t xml:space="preserve"> </w:t>
            </w:r>
            <w:r w:rsidR="00E33D82">
              <w:t xml:space="preserve">I BARBARI E A NASCITA DEL’EUROPA: UNO SGUARDO ALL’ITALIA </w:t>
            </w:r>
            <w:r w:rsidR="00B223EA">
              <w:t>(l</w:t>
            </w:r>
            <w:r>
              <w:t>ink:</w:t>
            </w:r>
            <w:r w:rsidR="00997603">
              <w:t xml:space="preserve"> </w:t>
            </w:r>
            <w:hyperlink r:id="rId19" w:history="1">
              <w:r w:rsidR="00997603" w:rsidRPr="000C195F">
                <w:rPr>
                  <w:rStyle w:val="Collegamentoipertestuale"/>
                </w:rPr>
                <w:t>https://publications.europa.eu/en/publication-detail/-/publication/6fcdb304-b542-11e7-837e-01aa75ed71a1/language-it/format-PDF</w:t>
              </w:r>
            </w:hyperlink>
            <w:r w:rsidR="0074651E" w:rsidRPr="0074651E">
              <w:rPr>
                <w:rStyle w:val="Collegamentoipertestuale"/>
                <w:color w:val="auto"/>
              </w:rPr>
              <w:t>)</w:t>
            </w:r>
          </w:p>
          <w:p w:rsidR="002F2D78" w:rsidRDefault="002F2D78" w:rsidP="00E72E85">
            <w:pPr>
              <w:jc w:val="both"/>
            </w:pPr>
          </w:p>
        </w:tc>
        <w:tc>
          <w:tcPr>
            <w:tcW w:w="992" w:type="dxa"/>
          </w:tcPr>
          <w:p w:rsidR="00F46B9F" w:rsidRDefault="002D7507">
            <w:r w:rsidRPr="008A49A3">
              <w:lastRenderedPageBreak/>
              <w:t>100</w:t>
            </w:r>
            <w:r w:rsidR="00564F4A">
              <w:t xml:space="preserve"> </w:t>
            </w:r>
            <w:proofErr w:type="spellStart"/>
            <w:r w:rsidR="00FD4A5D" w:rsidRPr="008A49A3">
              <w:t>ca</w:t>
            </w:r>
            <w:proofErr w:type="spellEnd"/>
            <w:r w:rsidR="00FD4A5D" w:rsidRPr="008A49A3">
              <w:t>.</w:t>
            </w:r>
          </w:p>
        </w:tc>
      </w:tr>
      <w:tr w:rsidR="00F46B9F" w:rsidTr="00E02FCB">
        <w:trPr>
          <w:trHeight w:val="410"/>
        </w:trPr>
        <w:tc>
          <w:tcPr>
            <w:tcW w:w="8642" w:type="dxa"/>
            <w:gridSpan w:val="8"/>
            <w:shd w:val="clear" w:color="auto" w:fill="8EAADB" w:themeFill="accent5" w:themeFillTint="99"/>
          </w:tcPr>
          <w:p w:rsidR="00F46B9F" w:rsidRDefault="00A25A35" w:rsidP="00564F4A">
            <w:r>
              <w:lastRenderedPageBreak/>
              <w:t>FASE OPERATIVA E INCLUSIVA</w:t>
            </w:r>
            <w:r w:rsidR="002F2D78">
              <w:t xml:space="preserve">                                                                            </w:t>
            </w:r>
            <w:r w:rsidR="008A49A3">
              <w:t xml:space="preserve">      </w:t>
            </w:r>
            <w:r w:rsidR="00564F4A">
              <w:t xml:space="preserve">      </w:t>
            </w:r>
            <w:r w:rsidR="002F2D78">
              <w:t>TOTALE ORE:</w:t>
            </w:r>
            <w:r w:rsidR="003158C4">
              <w:t xml:space="preserve"> 2</w:t>
            </w:r>
          </w:p>
        </w:tc>
      </w:tr>
      <w:tr w:rsidR="00BE63C2" w:rsidTr="00E02FCB">
        <w:trPr>
          <w:trHeight w:val="390"/>
        </w:trPr>
        <w:tc>
          <w:tcPr>
            <w:tcW w:w="3348" w:type="dxa"/>
            <w:gridSpan w:val="4"/>
            <w:shd w:val="clear" w:color="auto" w:fill="70AD47" w:themeFill="accent6"/>
          </w:tcPr>
          <w:p w:rsidR="00A25A35" w:rsidRDefault="00A25A35">
            <w:r>
              <w:t>METODOLOGIA</w:t>
            </w:r>
            <w:r w:rsidR="00146C59">
              <w:t xml:space="preserve"> DIDATTICA</w:t>
            </w:r>
          </w:p>
        </w:tc>
        <w:tc>
          <w:tcPr>
            <w:tcW w:w="2459" w:type="dxa"/>
            <w:gridSpan w:val="2"/>
            <w:shd w:val="clear" w:color="auto" w:fill="70AD47" w:themeFill="accent6"/>
          </w:tcPr>
          <w:p w:rsidR="00A25A35" w:rsidRDefault="00A25A35">
            <w:r>
              <w:t>CONSEGNA</w:t>
            </w:r>
          </w:p>
        </w:tc>
        <w:tc>
          <w:tcPr>
            <w:tcW w:w="1843" w:type="dxa"/>
            <w:shd w:val="clear" w:color="auto" w:fill="70AD47" w:themeFill="accent6"/>
          </w:tcPr>
          <w:p w:rsidR="00A25A35" w:rsidRDefault="00A25A35">
            <w:r>
              <w:t>STRUMENTI</w:t>
            </w:r>
          </w:p>
        </w:tc>
        <w:tc>
          <w:tcPr>
            <w:tcW w:w="992" w:type="dxa"/>
            <w:shd w:val="clear" w:color="auto" w:fill="70AD47" w:themeFill="accent6"/>
          </w:tcPr>
          <w:p w:rsidR="00A25A35" w:rsidRDefault="00A25A35">
            <w:r>
              <w:t>MINUTI</w:t>
            </w:r>
          </w:p>
        </w:tc>
      </w:tr>
      <w:tr w:rsidR="00A308B2" w:rsidTr="00E02FCB">
        <w:tc>
          <w:tcPr>
            <w:tcW w:w="1820" w:type="dxa"/>
            <w:vMerge w:val="restart"/>
            <w:shd w:val="clear" w:color="auto" w:fill="A8D08D" w:themeFill="accent6" w:themeFillTint="99"/>
          </w:tcPr>
          <w:p w:rsidR="006259C0" w:rsidRDefault="006259C0"/>
          <w:p w:rsidR="009135D1" w:rsidRDefault="009135D1"/>
          <w:p w:rsidR="009135D1" w:rsidRDefault="009135D1"/>
          <w:p w:rsidR="009135D1" w:rsidRDefault="009135D1"/>
          <w:p w:rsidR="009135D1" w:rsidRDefault="009135D1"/>
          <w:p w:rsidR="009135D1" w:rsidRDefault="009135D1"/>
          <w:p w:rsidR="009135D1" w:rsidRDefault="009135D1"/>
          <w:p w:rsidR="009135D1" w:rsidRDefault="009135D1"/>
          <w:p w:rsidR="009135D1" w:rsidRDefault="009135D1"/>
          <w:p w:rsidR="009135D1" w:rsidRDefault="009135D1"/>
          <w:p w:rsidR="009135D1" w:rsidRDefault="009135D1"/>
          <w:p w:rsidR="009135D1" w:rsidRDefault="009135D1"/>
          <w:p w:rsidR="009135D1" w:rsidRDefault="009135D1"/>
          <w:p w:rsidR="009135D1" w:rsidRDefault="009135D1"/>
          <w:p w:rsidR="009135D1" w:rsidRDefault="009135D1"/>
          <w:p w:rsidR="009135D1" w:rsidRDefault="009135D1"/>
          <w:p w:rsidR="00382849" w:rsidRDefault="006259C0">
            <w:r>
              <w:t>COOPERATIVE LEARNING</w:t>
            </w:r>
          </w:p>
        </w:tc>
        <w:tc>
          <w:tcPr>
            <w:tcW w:w="1528" w:type="dxa"/>
            <w:gridSpan w:val="3"/>
            <w:shd w:val="clear" w:color="auto" w:fill="A8D08D" w:themeFill="accent6" w:themeFillTint="99"/>
          </w:tcPr>
          <w:p w:rsidR="00382849" w:rsidRDefault="006259C0">
            <w:r>
              <w:t>COMPITO A CASA</w:t>
            </w:r>
          </w:p>
        </w:tc>
        <w:tc>
          <w:tcPr>
            <w:tcW w:w="2459" w:type="dxa"/>
            <w:gridSpan w:val="2"/>
          </w:tcPr>
          <w:p w:rsidR="00382849" w:rsidRDefault="006259C0" w:rsidP="00E33D82">
            <w:pPr>
              <w:jc w:val="both"/>
            </w:pPr>
            <w:r w:rsidRPr="002D7507">
              <w:t>Ogni gruppo preparerà sulla tematica assegnata delle mappe concettuali, dei riassunti schematici, degli appunti…</w:t>
            </w:r>
            <w:r w:rsidR="001068CF">
              <w:t xml:space="preserve"> </w:t>
            </w:r>
            <w:r w:rsidRPr="002D7507">
              <w:t>qualsiasi supporto a scelta per la preparazione in classe del compito autentico.</w:t>
            </w:r>
          </w:p>
        </w:tc>
        <w:tc>
          <w:tcPr>
            <w:tcW w:w="1843" w:type="dxa"/>
          </w:tcPr>
          <w:p w:rsidR="00382849" w:rsidRDefault="006259C0" w:rsidP="00093A2F">
            <w:pPr>
              <w:pStyle w:val="Paragrafoelenco"/>
              <w:numPr>
                <w:ilvl w:val="0"/>
                <w:numId w:val="6"/>
              </w:numPr>
            </w:pPr>
            <w:r>
              <w:t>Computer</w:t>
            </w:r>
          </w:p>
          <w:p w:rsidR="006259C0" w:rsidRDefault="006259C0" w:rsidP="00093A2F">
            <w:pPr>
              <w:pStyle w:val="Paragrafoelenco"/>
              <w:numPr>
                <w:ilvl w:val="0"/>
                <w:numId w:val="6"/>
              </w:numPr>
            </w:pPr>
            <w:r>
              <w:t xml:space="preserve">Tablet e/o </w:t>
            </w:r>
            <w:proofErr w:type="spellStart"/>
            <w:r>
              <w:t>smartphone</w:t>
            </w:r>
            <w:proofErr w:type="spellEnd"/>
          </w:p>
          <w:p w:rsidR="006259C0" w:rsidRDefault="006259C0" w:rsidP="00093A2F">
            <w:pPr>
              <w:pStyle w:val="Paragrafoelenco"/>
              <w:numPr>
                <w:ilvl w:val="0"/>
                <w:numId w:val="6"/>
              </w:numPr>
            </w:pPr>
            <w:r>
              <w:t>Stampante</w:t>
            </w:r>
          </w:p>
          <w:p w:rsidR="006259C0" w:rsidRDefault="006259C0" w:rsidP="00093A2F">
            <w:pPr>
              <w:pStyle w:val="Paragrafoelenco"/>
              <w:numPr>
                <w:ilvl w:val="0"/>
                <w:numId w:val="6"/>
              </w:numPr>
            </w:pPr>
            <w:r>
              <w:t>Documento digitale e/o cartaceo</w:t>
            </w:r>
          </w:p>
          <w:p w:rsidR="006259C0" w:rsidRDefault="006259C0" w:rsidP="00093A2F">
            <w:pPr>
              <w:pStyle w:val="Paragrafoelenco"/>
              <w:numPr>
                <w:ilvl w:val="0"/>
                <w:numId w:val="6"/>
              </w:numPr>
            </w:pPr>
            <w:r>
              <w:t>Riassunti</w:t>
            </w:r>
          </w:p>
          <w:p w:rsidR="006259C0" w:rsidRDefault="006259C0" w:rsidP="00093A2F">
            <w:pPr>
              <w:pStyle w:val="Paragrafoelenco"/>
              <w:numPr>
                <w:ilvl w:val="0"/>
                <w:numId w:val="6"/>
              </w:numPr>
            </w:pPr>
            <w:r>
              <w:t>Appunti</w:t>
            </w:r>
          </w:p>
          <w:p w:rsidR="006259C0" w:rsidRDefault="006259C0" w:rsidP="00093A2F">
            <w:pPr>
              <w:pStyle w:val="Paragrafoelenco"/>
              <w:numPr>
                <w:ilvl w:val="0"/>
                <w:numId w:val="6"/>
              </w:numPr>
            </w:pPr>
            <w:r>
              <w:t>Mappe concettuali</w:t>
            </w:r>
          </w:p>
          <w:p w:rsidR="006259C0" w:rsidRDefault="006259C0"/>
        </w:tc>
        <w:tc>
          <w:tcPr>
            <w:tcW w:w="992" w:type="dxa"/>
          </w:tcPr>
          <w:p w:rsidR="00382849" w:rsidRDefault="00382849"/>
        </w:tc>
      </w:tr>
      <w:tr w:rsidR="00A308B2" w:rsidTr="00E02FCB">
        <w:tc>
          <w:tcPr>
            <w:tcW w:w="1820" w:type="dxa"/>
            <w:vMerge/>
            <w:shd w:val="clear" w:color="auto" w:fill="A8D08D" w:themeFill="accent6" w:themeFillTint="99"/>
          </w:tcPr>
          <w:p w:rsidR="00382849" w:rsidRDefault="00382849"/>
        </w:tc>
        <w:tc>
          <w:tcPr>
            <w:tcW w:w="1528" w:type="dxa"/>
            <w:gridSpan w:val="3"/>
            <w:shd w:val="clear" w:color="auto" w:fill="A8D08D" w:themeFill="accent6" w:themeFillTint="99"/>
          </w:tcPr>
          <w:p w:rsidR="00382849" w:rsidRDefault="006259C0">
            <w:r>
              <w:t>INCLUSIONE</w:t>
            </w:r>
          </w:p>
        </w:tc>
        <w:tc>
          <w:tcPr>
            <w:tcW w:w="2459" w:type="dxa"/>
            <w:gridSpan w:val="2"/>
          </w:tcPr>
          <w:p w:rsidR="00382849" w:rsidRDefault="006259C0" w:rsidP="00E33D82">
            <w:pPr>
              <w:jc w:val="both"/>
            </w:pPr>
            <w:r w:rsidRPr="002D7507">
              <w:t xml:space="preserve">L’attività ben si presta all’’integrazione </w:t>
            </w:r>
            <w:r w:rsidR="00A3745C" w:rsidRPr="002D7507">
              <w:t>nel caso siano presenti in classe alunni di origine straniera. Gli alunni con BES potranno efficacemente partecipare alla realizzazione a mano o in digitale del materiale proposto. In caso di alunni con disabilità molto gravi attenersi alla “partecipazione alla cultura del compito”.</w:t>
            </w:r>
          </w:p>
        </w:tc>
        <w:tc>
          <w:tcPr>
            <w:tcW w:w="1843" w:type="dxa"/>
          </w:tcPr>
          <w:p w:rsidR="00382849" w:rsidRDefault="00382849"/>
        </w:tc>
        <w:tc>
          <w:tcPr>
            <w:tcW w:w="992" w:type="dxa"/>
          </w:tcPr>
          <w:p w:rsidR="00382849" w:rsidRDefault="00382849"/>
        </w:tc>
      </w:tr>
      <w:tr w:rsidR="00A308B2" w:rsidTr="00E02FCB">
        <w:tc>
          <w:tcPr>
            <w:tcW w:w="1820" w:type="dxa"/>
            <w:vMerge/>
            <w:shd w:val="clear" w:color="auto" w:fill="A8D08D" w:themeFill="accent6" w:themeFillTint="99"/>
          </w:tcPr>
          <w:p w:rsidR="00382849" w:rsidRDefault="00382849"/>
        </w:tc>
        <w:tc>
          <w:tcPr>
            <w:tcW w:w="1528" w:type="dxa"/>
            <w:gridSpan w:val="3"/>
            <w:shd w:val="clear" w:color="auto" w:fill="A8D08D" w:themeFill="accent6" w:themeFillTint="99"/>
          </w:tcPr>
          <w:p w:rsidR="00382849" w:rsidRDefault="006259C0">
            <w:r>
              <w:t>COMPITO AUTENTICO A SCUOLA</w:t>
            </w:r>
          </w:p>
        </w:tc>
        <w:tc>
          <w:tcPr>
            <w:tcW w:w="2459" w:type="dxa"/>
            <w:gridSpan w:val="2"/>
          </w:tcPr>
          <w:p w:rsidR="001068CF" w:rsidRDefault="00A3745C" w:rsidP="00E33D82">
            <w:pPr>
              <w:jc w:val="both"/>
            </w:pPr>
            <w:r w:rsidRPr="002D7507">
              <w:t>Dopo il controllo del compito a casa, l’insegnante propone agli alunni come compito autentico di realizzare un quiz a scelta multipla su</w:t>
            </w:r>
            <w:r w:rsidR="002D7507">
              <w:t xml:space="preserve"> “I GERMANI E LA FINE DELL’IMPERO ROMANO D’OCCIDENTE”</w:t>
            </w:r>
            <w:r w:rsidRPr="002D7507">
              <w:t>, usando il modello preparato e distribuito dal docente</w:t>
            </w:r>
            <w:r w:rsidR="003212E8">
              <w:t xml:space="preserve"> (A</w:t>
            </w:r>
            <w:r w:rsidR="001F27E1">
              <w:t xml:space="preserve">llegato 3) </w:t>
            </w:r>
            <w:r w:rsidRPr="002D7507">
              <w:t xml:space="preserve">e che ogni gruppo completerà in duplice copia. Segue spiegazione della consegna sul compito. Il testo deve essere composto da 5 domande con 4 opzioni di risposta. Una delle 5 domande, con rispettive risposte, deve essere formulata in inglese. Si </w:t>
            </w:r>
            <w:r w:rsidR="00BE63C2" w:rsidRPr="002D7507">
              <w:t>consigl</w:t>
            </w:r>
            <w:r w:rsidR="00FD4A5D" w:rsidRPr="002D7507">
              <w:t xml:space="preserve">ia di consultare il traduttore </w:t>
            </w:r>
          </w:p>
          <w:p w:rsidR="00382849" w:rsidRDefault="00BE63C2" w:rsidP="00E33D82">
            <w:pPr>
              <w:jc w:val="both"/>
            </w:pPr>
            <w:r w:rsidRPr="002D7507">
              <w:t>GOOGLE</w:t>
            </w:r>
            <w:r w:rsidR="00B223EA" w:rsidRPr="002D7507">
              <w:t xml:space="preserve"> </w:t>
            </w:r>
            <w:hyperlink r:id="rId20" w:history="1">
              <w:r w:rsidR="00FD4A5D" w:rsidRPr="0022304B">
                <w:rPr>
                  <w:rStyle w:val="Collegamentoipertestuale"/>
                </w:rPr>
                <w:t>https://translate.google.it/?hl</w:t>
              </w:r>
              <w:r w:rsidR="00FD4A5D" w:rsidRPr="0022304B">
                <w:rPr>
                  <w:rStyle w:val="Collegamentoipertestuale"/>
                  <w:rFonts w:cstheme="minorHAnsi"/>
                </w:rPr>
                <w:t>=</w:t>
              </w:r>
              <w:r w:rsidR="00FD4A5D" w:rsidRPr="0022304B">
                <w:rPr>
                  <w:rStyle w:val="Collegamentoipertestuale"/>
                </w:rPr>
                <w:t>it</w:t>
              </w:r>
            </w:hyperlink>
          </w:p>
          <w:p w:rsidR="00BE63C2" w:rsidRDefault="00BE63C2" w:rsidP="00E33D82">
            <w:pPr>
              <w:jc w:val="both"/>
            </w:pPr>
            <w:r>
              <w:t>DEEPL</w:t>
            </w:r>
            <w:r w:rsidR="00FD4A5D">
              <w:t xml:space="preserve"> </w:t>
            </w:r>
            <w:hyperlink r:id="rId21" w:history="1">
              <w:r w:rsidR="00FD4A5D" w:rsidRPr="0022304B">
                <w:rPr>
                  <w:rStyle w:val="Collegamentoipertestuale"/>
                </w:rPr>
                <w:t>https://www.deepl.com/translator</w:t>
              </w:r>
            </w:hyperlink>
          </w:p>
          <w:p w:rsidR="00FD4A5D" w:rsidRDefault="00BE63C2" w:rsidP="00E33D82">
            <w:pPr>
              <w:jc w:val="both"/>
            </w:pPr>
            <w:r>
              <w:t>e il diz</w:t>
            </w:r>
            <w:r w:rsidR="00FD4A5D">
              <w:t xml:space="preserve">ionario on line WORDREFERENCE </w:t>
            </w:r>
            <w:hyperlink r:id="rId22" w:history="1">
              <w:r w:rsidR="00FD4A5D" w:rsidRPr="0022304B">
                <w:rPr>
                  <w:rStyle w:val="Collegamentoipertestuale"/>
                </w:rPr>
                <w:t>https://www.wordreference.com/it/</w:t>
              </w:r>
            </w:hyperlink>
          </w:p>
          <w:p w:rsidR="00BE63C2" w:rsidRDefault="00BE63C2" w:rsidP="00E33D82">
            <w:pPr>
              <w:jc w:val="both"/>
            </w:pPr>
            <w:r w:rsidRPr="00CA64C4">
              <w:t>Le domande devono toccare vari aspetti dell’argomento assegnato</w:t>
            </w:r>
            <w:r w:rsidR="00E02FCB" w:rsidRPr="00CA64C4">
              <w:t>,</w:t>
            </w:r>
            <w:r w:rsidRPr="00CA64C4">
              <w:t xml:space="preserve"> soffermandosi su quelli più importanti. Le risposte devono essere: 1 rigorosamente esatta, 1 completamente falsa, 2 parzialmente vere. Ogni gruppo preparerà un quiz a scelta multipla sulla tematica assegnata, in duplice copia, in modo da verificare le </w:t>
            </w:r>
            <w:r w:rsidR="001068CF">
              <w:t xml:space="preserve">conoscenze </w:t>
            </w:r>
            <w:r w:rsidRPr="00CA64C4">
              <w:t>su</w:t>
            </w:r>
            <w:r w:rsidR="00E02FCB" w:rsidRPr="00CA64C4">
              <w:t>l</w:t>
            </w:r>
            <w:r w:rsidRPr="00CA64C4">
              <w:t xml:space="preserve">l’argomento; avrà a disposizione 50 m; </w:t>
            </w:r>
            <w:r w:rsidRPr="00CA64C4">
              <w:lastRenderedPageBreak/>
              <w:t>ultimato il lavoro, consegnerà una copia del proprio test al gruppo vicino in modo che tutti i gruppi abbiano il test di un altro gruppo. Nei successivi 30 m ciascun gruppo risponderà alle domande del quiz consegnatogli da un altro gruppo. In questa maniera, ogni gruppo avrà la possibilità di confrontare il proprio lavoro con quello degli altri</w:t>
            </w:r>
          </w:p>
        </w:tc>
        <w:tc>
          <w:tcPr>
            <w:tcW w:w="1843" w:type="dxa"/>
          </w:tcPr>
          <w:p w:rsidR="00382849" w:rsidRDefault="00A3745C">
            <w:r>
              <w:lastRenderedPageBreak/>
              <w:t>Supporto cartaceo</w:t>
            </w:r>
          </w:p>
        </w:tc>
        <w:tc>
          <w:tcPr>
            <w:tcW w:w="992" w:type="dxa"/>
          </w:tcPr>
          <w:p w:rsidR="00382849" w:rsidRDefault="00A3745C">
            <w:r>
              <w:t>100</w:t>
            </w:r>
            <w:r w:rsidR="00E02FCB">
              <w:t xml:space="preserve"> circa</w:t>
            </w:r>
          </w:p>
        </w:tc>
      </w:tr>
      <w:tr w:rsidR="00F678B5" w:rsidTr="00E02FCB">
        <w:tc>
          <w:tcPr>
            <w:tcW w:w="8642" w:type="dxa"/>
            <w:gridSpan w:val="8"/>
            <w:shd w:val="clear" w:color="auto" w:fill="8EAADB" w:themeFill="accent5" w:themeFillTint="99"/>
          </w:tcPr>
          <w:p w:rsidR="00F678B5" w:rsidRDefault="00F678B5" w:rsidP="00E33D82">
            <w:pPr>
              <w:jc w:val="both"/>
            </w:pPr>
            <w:r>
              <w:lastRenderedPageBreak/>
              <w:t>FASE CONCLUSIVA</w:t>
            </w:r>
            <w:r w:rsidR="00E02FCB">
              <w:t xml:space="preserve">                                                                                                </w:t>
            </w:r>
            <w:r w:rsidR="00FD4A5D">
              <w:t xml:space="preserve">       </w:t>
            </w:r>
            <w:r w:rsidR="00E02FCB">
              <w:t>TOTALE ORE:</w:t>
            </w:r>
            <w:r w:rsidR="00FD4A5D">
              <w:t xml:space="preserve"> 1,2</w:t>
            </w:r>
            <w:r w:rsidR="003158C4">
              <w:t>0</w:t>
            </w:r>
          </w:p>
        </w:tc>
      </w:tr>
      <w:tr w:rsidR="00BE63C2" w:rsidTr="00E02FCB">
        <w:tc>
          <w:tcPr>
            <w:tcW w:w="2060" w:type="dxa"/>
            <w:gridSpan w:val="3"/>
            <w:shd w:val="clear" w:color="auto" w:fill="70AD47" w:themeFill="accent6"/>
          </w:tcPr>
          <w:p w:rsidR="00F678B5" w:rsidRDefault="008D1755">
            <w:r>
              <w:t>METODOLOGIA</w:t>
            </w:r>
            <w:r w:rsidR="00146C59">
              <w:t xml:space="preserve"> DIDATTICA</w:t>
            </w:r>
          </w:p>
        </w:tc>
        <w:tc>
          <w:tcPr>
            <w:tcW w:w="2808" w:type="dxa"/>
            <w:gridSpan w:val="2"/>
            <w:shd w:val="clear" w:color="auto" w:fill="70AD47" w:themeFill="accent6"/>
          </w:tcPr>
          <w:p w:rsidR="00F678B5" w:rsidRDefault="008D1755">
            <w:r>
              <w:t>CONSEGNA</w:t>
            </w:r>
          </w:p>
        </w:tc>
        <w:tc>
          <w:tcPr>
            <w:tcW w:w="2782" w:type="dxa"/>
            <w:gridSpan w:val="2"/>
            <w:shd w:val="clear" w:color="auto" w:fill="70AD47" w:themeFill="accent6"/>
          </w:tcPr>
          <w:p w:rsidR="00F678B5" w:rsidRDefault="008D1755">
            <w:r>
              <w:t>STRUMENTI</w:t>
            </w:r>
          </w:p>
        </w:tc>
        <w:tc>
          <w:tcPr>
            <w:tcW w:w="992" w:type="dxa"/>
            <w:shd w:val="clear" w:color="auto" w:fill="70AD47" w:themeFill="accent6"/>
          </w:tcPr>
          <w:p w:rsidR="00F678B5" w:rsidRDefault="008D1755">
            <w:r>
              <w:t>MINUTI</w:t>
            </w:r>
          </w:p>
        </w:tc>
      </w:tr>
      <w:tr w:rsidR="00BE63C2" w:rsidTr="00E02FCB">
        <w:tc>
          <w:tcPr>
            <w:tcW w:w="2060" w:type="dxa"/>
            <w:gridSpan w:val="3"/>
            <w:shd w:val="clear" w:color="auto" w:fill="A8D08D" w:themeFill="accent6" w:themeFillTint="99"/>
          </w:tcPr>
          <w:p w:rsidR="00E02FCB" w:rsidRDefault="00E02FCB">
            <w:r>
              <w:t>AUTOVALUTAZIONE</w:t>
            </w:r>
            <w:r w:rsidR="008B58F4">
              <w:t xml:space="preserve"> E VALUTAZIONE TRA PARI</w:t>
            </w:r>
            <w:r>
              <w:t xml:space="preserve"> </w:t>
            </w:r>
          </w:p>
        </w:tc>
        <w:tc>
          <w:tcPr>
            <w:tcW w:w="2808" w:type="dxa"/>
            <w:gridSpan w:val="2"/>
          </w:tcPr>
          <w:p w:rsidR="00F678B5" w:rsidRPr="00CA64C4" w:rsidRDefault="008B58F4" w:rsidP="001068CF">
            <w:pPr>
              <w:jc w:val="both"/>
            </w:pPr>
            <w:r w:rsidRPr="00CA64C4">
              <w:t>Gli alunni valutano il proprio apprendimento</w:t>
            </w:r>
            <w:r w:rsidR="00FD4A5D" w:rsidRPr="00CA64C4">
              <w:t xml:space="preserve"> e quello del gruppo</w:t>
            </w:r>
          </w:p>
        </w:tc>
        <w:tc>
          <w:tcPr>
            <w:tcW w:w="2782" w:type="dxa"/>
            <w:gridSpan w:val="2"/>
          </w:tcPr>
          <w:p w:rsidR="0008299A" w:rsidRDefault="008B58F4" w:rsidP="001068CF">
            <w:pPr>
              <w:jc w:val="both"/>
            </w:pPr>
            <w:r>
              <w:t xml:space="preserve">Scheda di riflessione individuale sul processo </w:t>
            </w:r>
          </w:p>
          <w:p w:rsidR="003212E8" w:rsidRDefault="008B58F4" w:rsidP="001068CF">
            <w:pPr>
              <w:jc w:val="both"/>
            </w:pPr>
            <w:proofErr w:type="spellStart"/>
            <w:r>
              <w:t>Check</w:t>
            </w:r>
            <w:proofErr w:type="spellEnd"/>
            <w:r>
              <w:t>-list di aut</w:t>
            </w:r>
            <w:r w:rsidR="003212E8">
              <w:t xml:space="preserve">ovalutazione del proprio gruppo </w:t>
            </w:r>
          </w:p>
          <w:p w:rsidR="007235C5" w:rsidRPr="003212E8" w:rsidRDefault="003212E8" w:rsidP="001068CF">
            <w:pPr>
              <w:jc w:val="both"/>
            </w:pPr>
            <w:r>
              <w:t>(</w:t>
            </w:r>
            <w:r w:rsidR="005B2B54" w:rsidRPr="003212E8">
              <w:t>A</w:t>
            </w:r>
            <w:r w:rsidR="001F27E1" w:rsidRPr="003212E8">
              <w:t>llegato 4</w:t>
            </w:r>
            <w:r w:rsidRPr="003212E8">
              <w:t>)</w:t>
            </w:r>
          </w:p>
        </w:tc>
        <w:tc>
          <w:tcPr>
            <w:tcW w:w="992" w:type="dxa"/>
          </w:tcPr>
          <w:p w:rsidR="00F678B5" w:rsidRDefault="00E02FCB">
            <w:r>
              <w:t>15</w:t>
            </w:r>
          </w:p>
        </w:tc>
      </w:tr>
      <w:tr w:rsidR="007235C5" w:rsidTr="00E02FCB">
        <w:tc>
          <w:tcPr>
            <w:tcW w:w="2060" w:type="dxa"/>
            <w:gridSpan w:val="3"/>
            <w:shd w:val="clear" w:color="auto" w:fill="A8D08D" w:themeFill="accent6" w:themeFillTint="99"/>
          </w:tcPr>
          <w:p w:rsidR="00D51B86" w:rsidRPr="00D51B86" w:rsidRDefault="00D51B86" w:rsidP="00D51B86">
            <w:r w:rsidRPr="00D51B86">
              <w:t>VERIFICA SCRITTA SOMMATIVA</w:t>
            </w:r>
          </w:p>
          <w:p w:rsidR="00D51B86" w:rsidRDefault="00D51B86"/>
          <w:p w:rsidR="00177BEA" w:rsidRDefault="00177BEA"/>
        </w:tc>
        <w:tc>
          <w:tcPr>
            <w:tcW w:w="2808" w:type="dxa"/>
            <w:gridSpan w:val="2"/>
          </w:tcPr>
          <w:p w:rsidR="007235C5" w:rsidRPr="00CA64C4" w:rsidRDefault="00D51B86" w:rsidP="001068CF">
            <w:pPr>
              <w:jc w:val="both"/>
            </w:pPr>
            <w:r w:rsidRPr="00D51B86">
              <w:t>Verifica scritta individuale sull’Unità: LE INVASIONI GERMANICHE E IL CROLLO DELL’IMPERO ROMANO</w:t>
            </w:r>
          </w:p>
        </w:tc>
        <w:tc>
          <w:tcPr>
            <w:tcW w:w="2782" w:type="dxa"/>
            <w:gridSpan w:val="2"/>
          </w:tcPr>
          <w:p w:rsidR="00D51B86" w:rsidRPr="00D51B86" w:rsidRDefault="00D51B86" w:rsidP="00D51B86">
            <w:pPr>
              <w:jc w:val="both"/>
            </w:pPr>
            <w:r w:rsidRPr="00D51B86">
              <w:t>Guida della valutazione</w:t>
            </w:r>
          </w:p>
          <w:p w:rsidR="005B2B54" w:rsidRDefault="003212E8" w:rsidP="00D51B86">
            <w:pPr>
              <w:jc w:val="both"/>
            </w:pPr>
            <w:r w:rsidRPr="003212E8">
              <w:t>(</w:t>
            </w:r>
            <w:r w:rsidR="005B2B54" w:rsidRPr="003212E8">
              <w:t>A</w:t>
            </w:r>
            <w:r w:rsidR="001F27E1" w:rsidRPr="003212E8">
              <w:t>llegato 5</w:t>
            </w:r>
            <w:r w:rsidRPr="003212E8">
              <w:t>)</w:t>
            </w:r>
          </w:p>
        </w:tc>
        <w:tc>
          <w:tcPr>
            <w:tcW w:w="992" w:type="dxa"/>
          </w:tcPr>
          <w:p w:rsidR="007235C5" w:rsidRDefault="00E13B86">
            <w:r w:rsidRPr="00E13B86">
              <w:t>50</w:t>
            </w:r>
          </w:p>
        </w:tc>
      </w:tr>
      <w:tr w:rsidR="00BE63C2" w:rsidTr="00E02FCB">
        <w:tc>
          <w:tcPr>
            <w:tcW w:w="2060" w:type="dxa"/>
            <w:gridSpan w:val="3"/>
            <w:shd w:val="clear" w:color="auto" w:fill="A8D08D" w:themeFill="accent6" w:themeFillTint="99"/>
          </w:tcPr>
          <w:p w:rsidR="00F678B5" w:rsidRDefault="00D51B86" w:rsidP="00D51B86">
            <w:r w:rsidRPr="00D51B86">
              <w:t>VALUTAZIONE</w:t>
            </w:r>
          </w:p>
        </w:tc>
        <w:tc>
          <w:tcPr>
            <w:tcW w:w="2808" w:type="dxa"/>
            <w:gridSpan w:val="2"/>
          </w:tcPr>
          <w:p w:rsidR="00D51B86" w:rsidRDefault="00D51B86" w:rsidP="001068CF">
            <w:pPr>
              <w:jc w:val="both"/>
            </w:pPr>
          </w:p>
          <w:p w:rsidR="00F678B5" w:rsidRPr="00CA64C4" w:rsidRDefault="00F678B5" w:rsidP="001068CF">
            <w:pPr>
              <w:jc w:val="both"/>
            </w:pPr>
          </w:p>
        </w:tc>
        <w:tc>
          <w:tcPr>
            <w:tcW w:w="2782" w:type="dxa"/>
            <w:gridSpan w:val="2"/>
          </w:tcPr>
          <w:p w:rsidR="00D51B86" w:rsidRPr="00D51B86" w:rsidRDefault="00D51B86" w:rsidP="00D51B86">
            <w:pPr>
              <w:jc w:val="both"/>
            </w:pPr>
            <w:r w:rsidRPr="00D51B86">
              <w:t xml:space="preserve">Griglia </w:t>
            </w:r>
            <w:r w:rsidR="003212E8">
              <w:t>insegnante valutazione studente</w:t>
            </w:r>
          </w:p>
          <w:p w:rsidR="00D51B86" w:rsidRPr="000328EF" w:rsidRDefault="00D51B86" w:rsidP="00D51B86">
            <w:pPr>
              <w:jc w:val="both"/>
              <w:rPr>
                <w:color w:val="FF0000"/>
              </w:rPr>
            </w:pPr>
            <w:r w:rsidRPr="00D51B86">
              <w:t>Griglia os</w:t>
            </w:r>
            <w:r w:rsidR="003212E8">
              <w:t xml:space="preserve">servazione cooperative </w:t>
            </w:r>
            <w:proofErr w:type="spellStart"/>
            <w:r w:rsidR="003212E8">
              <w:t>learning</w:t>
            </w:r>
            <w:proofErr w:type="spellEnd"/>
          </w:p>
          <w:p w:rsidR="00D51B86" w:rsidRDefault="00D51B86" w:rsidP="00D51B86">
            <w:pPr>
              <w:jc w:val="both"/>
              <w:rPr>
                <w:color w:val="FF0000"/>
              </w:rPr>
            </w:pPr>
            <w:r w:rsidRPr="00D51B86">
              <w:t>Rubric</w:t>
            </w:r>
            <w:r w:rsidR="003212E8">
              <w:t>a valutazione compito autentico</w:t>
            </w:r>
          </w:p>
          <w:p w:rsidR="005B2B54" w:rsidRPr="003212E8" w:rsidRDefault="003212E8" w:rsidP="00D51B86">
            <w:pPr>
              <w:jc w:val="both"/>
            </w:pPr>
            <w:r w:rsidRPr="003212E8">
              <w:t>(</w:t>
            </w:r>
            <w:r w:rsidR="005B2B54" w:rsidRPr="003212E8">
              <w:t>A</w:t>
            </w:r>
            <w:r w:rsidR="001F27E1" w:rsidRPr="003212E8">
              <w:t>llegato 6</w:t>
            </w:r>
            <w:r w:rsidRPr="003212E8">
              <w:t>)</w:t>
            </w:r>
          </w:p>
          <w:p w:rsidR="00D51B86" w:rsidRPr="00D51B86" w:rsidRDefault="00D51B86" w:rsidP="00D51B86">
            <w:pPr>
              <w:jc w:val="both"/>
            </w:pPr>
          </w:p>
          <w:p w:rsidR="00D51B86" w:rsidRDefault="00D51B86" w:rsidP="00D51B86">
            <w:pPr>
              <w:jc w:val="both"/>
            </w:pPr>
            <w:r w:rsidRPr="00D51B86">
              <w:t>L’insegnante valuterà i lavori, l’impegno, la collaborazione nel gruppo e le conoscenze acquisite tramite la verifica scritta</w:t>
            </w:r>
          </w:p>
          <w:p w:rsidR="007235C5" w:rsidRDefault="007235C5" w:rsidP="00177BEA">
            <w:pPr>
              <w:jc w:val="both"/>
            </w:pPr>
          </w:p>
        </w:tc>
        <w:tc>
          <w:tcPr>
            <w:tcW w:w="992" w:type="dxa"/>
          </w:tcPr>
          <w:p w:rsidR="00F678B5" w:rsidRDefault="00F678B5"/>
        </w:tc>
      </w:tr>
      <w:tr w:rsidR="00BE63C2" w:rsidTr="00E02FCB">
        <w:tc>
          <w:tcPr>
            <w:tcW w:w="2060" w:type="dxa"/>
            <w:gridSpan w:val="3"/>
            <w:shd w:val="clear" w:color="auto" w:fill="A8D08D" w:themeFill="accent6" w:themeFillTint="99"/>
          </w:tcPr>
          <w:p w:rsidR="00E02FCB" w:rsidRDefault="00E02FCB">
            <w:r>
              <w:t>IMPARARE A IMPARE</w:t>
            </w:r>
          </w:p>
        </w:tc>
        <w:tc>
          <w:tcPr>
            <w:tcW w:w="2808" w:type="dxa"/>
            <w:gridSpan w:val="2"/>
          </w:tcPr>
          <w:p w:rsidR="00F678B5" w:rsidRPr="00CA64C4" w:rsidRDefault="00E02FCB" w:rsidP="001068CF">
            <w:pPr>
              <w:jc w:val="both"/>
            </w:pPr>
            <w:r w:rsidRPr="00CA64C4">
              <w:t>Questionario metacognitivo</w:t>
            </w:r>
          </w:p>
        </w:tc>
        <w:tc>
          <w:tcPr>
            <w:tcW w:w="2782" w:type="dxa"/>
            <w:gridSpan w:val="2"/>
          </w:tcPr>
          <w:p w:rsidR="00F678B5" w:rsidRDefault="00FD4A5D" w:rsidP="001068CF">
            <w:pPr>
              <w:jc w:val="both"/>
            </w:pPr>
            <w:r>
              <w:t>Scheda</w:t>
            </w:r>
            <w:r w:rsidR="008B58F4">
              <w:t xml:space="preserve"> questionario</w:t>
            </w:r>
          </w:p>
          <w:p w:rsidR="007235C5" w:rsidRPr="007235C5" w:rsidRDefault="003212E8" w:rsidP="001068CF">
            <w:pPr>
              <w:jc w:val="both"/>
              <w:rPr>
                <w:color w:val="FF0000"/>
              </w:rPr>
            </w:pPr>
            <w:r w:rsidRPr="003212E8">
              <w:t>(</w:t>
            </w:r>
            <w:r w:rsidR="001F27E1" w:rsidRPr="003212E8">
              <w:t>A</w:t>
            </w:r>
            <w:r w:rsidRPr="003212E8">
              <w:t>llegato 7)</w:t>
            </w:r>
          </w:p>
        </w:tc>
        <w:tc>
          <w:tcPr>
            <w:tcW w:w="992" w:type="dxa"/>
          </w:tcPr>
          <w:p w:rsidR="00F678B5" w:rsidRDefault="008B58F4">
            <w:r>
              <w:t>15</w:t>
            </w:r>
          </w:p>
        </w:tc>
      </w:tr>
      <w:tr w:rsidR="008D1755" w:rsidTr="00E02FCB">
        <w:tc>
          <w:tcPr>
            <w:tcW w:w="8642" w:type="dxa"/>
            <w:gridSpan w:val="8"/>
            <w:shd w:val="clear" w:color="auto" w:fill="ED7D31" w:themeFill="accent2"/>
          </w:tcPr>
          <w:p w:rsidR="008D1755" w:rsidRDefault="008D1755">
            <w:r>
              <w:t>RECUPERO E POTENZIAMENTO</w:t>
            </w:r>
          </w:p>
        </w:tc>
      </w:tr>
      <w:tr w:rsidR="008D1755" w:rsidTr="00E02FCB">
        <w:tc>
          <w:tcPr>
            <w:tcW w:w="8642" w:type="dxa"/>
            <w:gridSpan w:val="8"/>
            <w:shd w:val="clear" w:color="auto" w:fill="FFD966" w:themeFill="accent4" w:themeFillTint="99"/>
          </w:tcPr>
          <w:p w:rsidR="008D1755" w:rsidRPr="00CC47B1" w:rsidRDefault="008B58F4">
            <w:pPr>
              <w:rPr>
                <w:b/>
              </w:rPr>
            </w:pPr>
            <w:r w:rsidRPr="00CC47B1">
              <w:rPr>
                <w:b/>
              </w:rPr>
              <w:t>Recupero</w:t>
            </w:r>
          </w:p>
          <w:p w:rsidR="008B58F4" w:rsidRPr="00730A7D" w:rsidRDefault="00730A7D">
            <w:r w:rsidRPr="00730A7D">
              <w:rPr>
                <w:bCs/>
              </w:rPr>
              <w:t>Le invasioni barbariche: cronologia, battaglie e protagonisti</w:t>
            </w:r>
          </w:p>
          <w:p w:rsidR="00730A7D" w:rsidRDefault="00277DD7">
            <w:hyperlink r:id="rId23" w:history="1">
              <w:r w:rsidR="00730A7D" w:rsidRPr="00175D8A">
                <w:rPr>
                  <w:rStyle w:val="Collegamentoipertestuale"/>
                </w:rPr>
                <w:t>https://www.studenti.it/invasioni-barbariche-storia.html</w:t>
              </w:r>
            </w:hyperlink>
          </w:p>
          <w:p w:rsidR="008B58F4" w:rsidRPr="00CC47B1" w:rsidRDefault="008B58F4">
            <w:pPr>
              <w:rPr>
                <w:b/>
              </w:rPr>
            </w:pPr>
            <w:r w:rsidRPr="00CC47B1">
              <w:rPr>
                <w:b/>
              </w:rPr>
              <w:t>Potenziamento</w:t>
            </w:r>
          </w:p>
          <w:p w:rsidR="00CC47B1" w:rsidRDefault="00F532BD">
            <w:r>
              <w:t>Barbari: invasioni o migrazioni</w:t>
            </w:r>
          </w:p>
          <w:p w:rsidR="008B58F4" w:rsidRDefault="00277DD7">
            <w:hyperlink r:id="rId24" w:history="1">
              <w:r w:rsidR="00F532BD" w:rsidRPr="00D17D32">
                <w:rPr>
                  <w:rStyle w:val="Collegamentoipertestuale"/>
                </w:rPr>
                <w:t>https://invasionibarbariche.weebly.com/migrazioni-o-invasioni.html</w:t>
              </w:r>
            </w:hyperlink>
          </w:p>
        </w:tc>
      </w:tr>
    </w:tbl>
    <w:p w:rsidR="00F46B9F" w:rsidRDefault="00F46B9F"/>
    <w:p w:rsidR="008D1755" w:rsidRDefault="008D1755"/>
    <w:p w:rsidR="008D1755" w:rsidRDefault="008D1755"/>
    <w:sectPr w:rsidR="008D1755">
      <w:footerReference w:type="default" r:id="rId2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344E" w:rsidRDefault="0066344E" w:rsidP="008D1755">
      <w:pPr>
        <w:spacing w:after="0" w:line="240" w:lineRule="auto"/>
      </w:pPr>
      <w:r>
        <w:separator/>
      </w:r>
    </w:p>
  </w:endnote>
  <w:endnote w:type="continuationSeparator" w:id="0">
    <w:p w:rsidR="0066344E" w:rsidRDefault="0066344E" w:rsidP="008D1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6044437"/>
      <w:docPartObj>
        <w:docPartGallery w:val="Page Numbers (Bottom of Page)"/>
        <w:docPartUnique/>
      </w:docPartObj>
    </w:sdtPr>
    <w:sdtEndPr/>
    <w:sdtContent>
      <w:p w:rsidR="009135D1" w:rsidRDefault="009135D1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7DD7">
          <w:rPr>
            <w:noProof/>
          </w:rPr>
          <w:t>1</w:t>
        </w:r>
        <w:r>
          <w:fldChar w:fldCharType="end"/>
        </w:r>
      </w:p>
    </w:sdtContent>
  </w:sdt>
  <w:p w:rsidR="009135D1" w:rsidRDefault="009135D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344E" w:rsidRDefault="0066344E" w:rsidP="008D1755">
      <w:pPr>
        <w:spacing w:after="0" w:line="240" w:lineRule="auto"/>
      </w:pPr>
      <w:r>
        <w:separator/>
      </w:r>
    </w:p>
  </w:footnote>
  <w:footnote w:type="continuationSeparator" w:id="0">
    <w:p w:rsidR="0066344E" w:rsidRDefault="0066344E" w:rsidP="008D17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F5290"/>
    <w:multiLevelType w:val="hybridMultilevel"/>
    <w:tmpl w:val="C49E6D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68055E"/>
    <w:multiLevelType w:val="hybridMultilevel"/>
    <w:tmpl w:val="4C8CE6C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AB622C"/>
    <w:multiLevelType w:val="hybridMultilevel"/>
    <w:tmpl w:val="B83A40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0B7B05"/>
    <w:multiLevelType w:val="hybridMultilevel"/>
    <w:tmpl w:val="94305E4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B61121"/>
    <w:multiLevelType w:val="hybridMultilevel"/>
    <w:tmpl w:val="124C5A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DC5646"/>
    <w:multiLevelType w:val="hybridMultilevel"/>
    <w:tmpl w:val="B35C468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9352C1"/>
    <w:multiLevelType w:val="hybridMultilevel"/>
    <w:tmpl w:val="E990013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0C5A6A"/>
    <w:multiLevelType w:val="hybridMultilevel"/>
    <w:tmpl w:val="F670CA4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0"/>
  </w:num>
  <w:num w:numId="5">
    <w:abstractNumId w:val="6"/>
  </w:num>
  <w:num w:numId="6">
    <w:abstractNumId w:val="3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it-IT" w:vendorID="64" w:dllVersion="131078" w:nlCheck="1" w:checkStyle="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B9F"/>
    <w:rsid w:val="0002207F"/>
    <w:rsid w:val="000328EF"/>
    <w:rsid w:val="0004024F"/>
    <w:rsid w:val="000556B3"/>
    <w:rsid w:val="00080E27"/>
    <w:rsid w:val="0008299A"/>
    <w:rsid w:val="00082E36"/>
    <w:rsid w:val="00085222"/>
    <w:rsid w:val="00093A2F"/>
    <w:rsid w:val="000C2EB6"/>
    <w:rsid w:val="000F5B8A"/>
    <w:rsid w:val="001068CF"/>
    <w:rsid w:val="00116D07"/>
    <w:rsid w:val="00125746"/>
    <w:rsid w:val="0014500C"/>
    <w:rsid w:val="00146C59"/>
    <w:rsid w:val="00177BEA"/>
    <w:rsid w:val="001A2FDC"/>
    <w:rsid w:val="001B0627"/>
    <w:rsid w:val="001D0AC8"/>
    <w:rsid w:val="001F27E1"/>
    <w:rsid w:val="00207184"/>
    <w:rsid w:val="00222E30"/>
    <w:rsid w:val="00277DD7"/>
    <w:rsid w:val="002D7507"/>
    <w:rsid w:val="002E1D50"/>
    <w:rsid w:val="002E5CA1"/>
    <w:rsid w:val="002F18AD"/>
    <w:rsid w:val="002F2D78"/>
    <w:rsid w:val="003158C4"/>
    <w:rsid w:val="003212E8"/>
    <w:rsid w:val="00343A34"/>
    <w:rsid w:val="003677B8"/>
    <w:rsid w:val="00382849"/>
    <w:rsid w:val="00390798"/>
    <w:rsid w:val="003A150F"/>
    <w:rsid w:val="003A3999"/>
    <w:rsid w:val="003A40A8"/>
    <w:rsid w:val="003A4F3B"/>
    <w:rsid w:val="003C43F5"/>
    <w:rsid w:val="00415197"/>
    <w:rsid w:val="00437D1D"/>
    <w:rsid w:val="00462AA9"/>
    <w:rsid w:val="00473186"/>
    <w:rsid w:val="0048085A"/>
    <w:rsid w:val="004C70F0"/>
    <w:rsid w:val="004E3BA8"/>
    <w:rsid w:val="00513C42"/>
    <w:rsid w:val="00564F4A"/>
    <w:rsid w:val="00566A64"/>
    <w:rsid w:val="00583533"/>
    <w:rsid w:val="005B2B54"/>
    <w:rsid w:val="005B45F9"/>
    <w:rsid w:val="00616F32"/>
    <w:rsid w:val="00621D68"/>
    <w:rsid w:val="006259C0"/>
    <w:rsid w:val="00656703"/>
    <w:rsid w:val="0066344E"/>
    <w:rsid w:val="00674717"/>
    <w:rsid w:val="00676999"/>
    <w:rsid w:val="0069663F"/>
    <w:rsid w:val="006C0419"/>
    <w:rsid w:val="006E7A01"/>
    <w:rsid w:val="007235C5"/>
    <w:rsid w:val="00730A7D"/>
    <w:rsid w:val="0074651E"/>
    <w:rsid w:val="007B3A53"/>
    <w:rsid w:val="00827D31"/>
    <w:rsid w:val="0089036F"/>
    <w:rsid w:val="008904D2"/>
    <w:rsid w:val="00893383"/>
    <w:rsid w:val="008A49A3"/>
    <w:rsid w:val="008A6E91"/>
    <w:rsid w:val="008B58F4"/>
    <w:rsid w:val="008B5F8A"/>
    <w:rsid w:val="008C565B"/>
    <w:rsid w:val="008D1755"/>
    <w:rsid w:val="008F0BE2"/>
    <w:rsid w:val="008F489B"/>
    <w:rsid w:val="00901C98"/>
    <w:rsid w:val="009135D1"/>
    <w:rsid w:val="00997603"/>
    <w:rsid w:val="009C7AD8"/>
    <w:rsid w:val="009D43CF"/>
    <w:rsid w:val="00A102A3"/>
    <w:rsid w:val="00A25A35"/>
    <w:rsid w:val="00A308B2"/>
    <w:rsid w:val="00A3745C"/>
    <w:rsid w:val="00A50D11"/>
    <w:rsid w:val="00A730DE"/>
    <w:rsid w:val="00A905A4"/>
    <w:rsid w:val="00A9252A"/>
    <w:rsid w:val="00AA2D9B"/>
    <w:rsid w:val="00AD135A"/>
    <w:rsid w:val="00AD4945"/>
    <w:rsid w:val="00AF2852"/>
    <w:rsid w:val="00B005FE"/>
    <w:rsid w:val="00B07039"/>
    <w:rsid w:val="00B223EA"/>
    <w:rsid w:val="00B5144D"/>
    <w:rsid w:val="00BA2E90"/>
    <w:rsid w:val="00BC1021"/>
    <w:rsid w:val="00BE241C"/>
    <w:rsid w:val="00BE63C2"/>
    <w:rsid w:val="00C0744E"/>
    <w:rsid w:val="00C17F2F"/>
    <w:rsid w:val="00C22769"/>
    <w:rsid w:val="00CA5F93"/>
    <w:rsid w:val="00CA64C4"/>
    <w:rsid w:val="00CB2688"/>
    <w:rsid w:val="00CC47B1"/>
    <w:rsid w:val="00D0645B"/>
    <w:rsid w:val="00D0759C"/>
    <w:rsid w:val="00D32167"/>
    <w:rsid w:val="00D51B86"/>
    <w:rsid w:val="00D52708"/>
    <w:rsid w:val="00D72871"/>
    <w:rsid w:val="00D85465"/>
    <w:rsid w:val="00D917A2"/>
    <w:rsid w:val="00DA5049"/>
    <w:rsid w:val="00DD748B"/>
    <w:rsid w:val="00E02FCB"/>
    <w:rsid w:val="00E124AD"/>
    <w:rsid w:val="00E13B86"/>
    <w:rsid w:val="00E33D82"/>
    <w:rsid w:val="00E35FBF"/>
    <w:rsid w:val="00E72E85"/>
    <w:rsid w:val="00E75201"/>
    <w:rsid w:val="00E87F98"/>
    <w:rsid w:val="00EA0217"/>
    <w:rsid w:val="00EA2930"/>
    <w:rsid w:val="00F46B9F"/>
    <w:rsid w:val="00F532BD"/>
    <w:rsid w:val="00F678B5"/>
    <w:rsid w:val="00F85917"/>
    <w:rsid w:val="00FD4A5D"/>
    <w:rsid w:val="00FF208B"/>
    <w:rsid w:val="00FF3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51209"/>
  <w15:chartTrackingRefBased/>
  <w15:docId w15:val="{8020F1C9-CAA3-4902-81B9-41076B1BD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F46B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semplice-3">
    <w:name w:val="Plain Table 3"/>
    <w:basedOn w:val="Tabellanormale"/>
    <w:uiPriority w:val="43"/>
    <w:rsid w:val="00F46B9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lagriglia5scura-colore4">
    <w:name w:val="Grid Table 5 Dark Accent 4"/>
    <w:basedOn w:val="Tabellanormale"/>
    <w:uiPriority w:val="50"/>
    <w:rsid w:val="00F46B9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gliatab4">
    <w:name w:val="Grid Table 4"/>
    <w:basedOn w:val="Tabellanormale"/>
    <w:uiPriority w:val="49"/>
    <w:rsid w:val="00F46B9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lagriglia1chiara">
    <w:name w:val="Grid Table 1 Light"/>
    <w:basedOn w:val="Tabellanormale"/>
    <w:uiPriority w:val="46"/>
    <w:rsid w:val="00F46B9F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Intestazione">
    <w:name w:val="header"/>
    <w:basedOn w:val="Normale"/>
    <w:link w:val="IntestazioneCarattere"/>
    <w:uiPriority w:val="99"/>
    <w:unhideWhenUsed/>
    <w:rsid w:val="008D175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D1755"/>
  </w:style>
  <w:style w:type="paragraph" w:styleId="Pidipagina">
    <w:name w:val="footer"/>
    <w:basedOn w:val="Normale"/>
    <w:link w:val="PidipaginaCarattere"/>
    <w:uiPriority w:val="99"/>
    <w:unhideWhenUsed/>
    <w:rsid w:val="008D175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D1755"/>
  </w:style>
  <w:style w:type="paragraph" w:styleId="Paragrafoelenco">
    <w:name w:val="List Paragraph"/>
    <w:basedOn w:val="Normale"/>
    <w:uiPriority w:val="34"/>
    <w:qFormat/>
    <w:rsid w:val="0069663F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8B58F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0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ntimeter.com" TargetMode="External"/><Relationship Id="rId13" Type="http://schemas.openxmlformats.org/officeDocument/2006/relationships/hyperlink" Target="https://www.youtube.com/watch?v=aZKgG7XiPV8" TargetMode="External"/><Relationship Id="rId18" Type="http://schemas.openxmlformats.org/officeDocument/2006/relationships/hyperlink" Target="https://publications.europa.eu/en/publication-detail/-/publication/6fcdb304-b542-11e7-837e-01aa75ed71a1/language-it/format-PDF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www.deepl.com/translator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publications.europa.eu/fr/publication-detail/-/publication/3e1e8470-ad68-11e6-aab7-01aa75ed71a1/language-it" TargetMode="External"/><Relationship Id="rId17" Type="http://schemas.openxmlformats.org/officeDocument/2006/relationships/hyperlink" Target="https://publications.europa.eu/en/publication-detail/-/publication/6fcdb304-b542-11e7-837e-01aa75ed71a1/language-it/format-PDF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publications.europa.eu/en/publication-detail/-/publication/6fcdb304-b542-11e7-837e-01aa75ed71a1/language-it/format-PDF" TargetMode="External"/><Relationship Id="rId20" Type="http://schemas.openxmlformats.org/officeDocument/2006/relationships/hyperlink" Target="https://translate.google.it/?hl=it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ultura.biografieonline.it/fine-impero-romano/" TargetMode="External"/><Relationship Id="rId24" Type="http://schemas.openxmlformats.org/officeDocument/2006/relationships/hyperlink" Target="https://invasionibarbariche.weebly.com/migrazioni-o-invasioni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seitraining.seieditrice.com/test.php?test=406&amp;domanda=6434" TargetMode="External"/><Relationship Id="rId23" Type="http://schemas.openxmlformats.org/officeDocument/2006/relationships/hyperlink" Target="https://www.studenti.it/invasioni-barbariche-storia.html" TargetMode="External"/><Relationship Id="rId10" Type="http://schemas.openxmlformats.org/officeDocument/2006/relationships/hyperlink" Target="https://it.wikipedia.org/wiki/File:Mappa_Impero_Romano.png" TargetMode="External"/><Relationship Id="rId19" Type="http://schemas.openxmlformats.org/officeDocument/2006/relationships/hyperlink" Target="https://publications.europa.eu/en/publication-detail/-/publication/6fcdb304-b542-11e7-837e-01aa75ed71a1/language-it/format-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udiovisual.ec.europa.eu/en/video/I-133251" TargetMode="External"/><Relationship Id="rId14" Type="http://schemas.openxmlformats.org/officeDocument/2006/relationships/hyperlink" Target="http://www.storiologia.it/popoliantichi/barbari.htm" TargetMode="External"/><Relationship Id="rId22" Type="http://schemas.openxmlformats.org/officeDocument/2006/relationships/hyperlink" Target="https://www.wordreference.com/it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10</Pages>
  <Words>2293</Words>
  <Characters>13071</Characters>
  <Application>Microsoft Office Word</Application>
  <DocSecurity>0</DocSecurity>
  <Lines>108</Lines>
  <Paragraphs>30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Docente4</cp:lastModifiedBy>
  <cp:revision>68</cp:revision>
  <dcterms:created xsi:type="dcterms:W3CDTF">2019-09-16T19:44:00Z</dcterms:created>
  <dcterms:modified xsi:type="dcterms:W3CDTF">2019-10-16T07:21:00Z</dcterms:modified>
</cp:coreProperties>
</file>